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211" w:rsidRDefault="00F16211" w:rsidP="00F16211">
      <w:pPr>
        <w:jc w:val="center"/>
        <w:rPr>
          <w:rFonts w:ascii="Arial Narrow" w:hAnsi="Arial Narrow"/>
          <w:b/>
          <w:sz w:val="22"/>
          <w:szCs w:val="22"/>
          <w:lang w:val="sr-Cyrl-CS"/>
        </w:rPr>
      </w:pPr>
      <w:r>
        <w:rPr>
          <w:rFonts w:ascii="Arial Narrow" w:hAnsi="Arial Narrow"/>
          <w:b/>
          <w:sz w:val="22"/>
          <w:szCs w:val="22"/>
          <w:lang w:val="sr-Cyrl-CS"/>
        </w:rPr>
        <w:t>КОРАЦИ У ИЗРАДИ ПЛАНА ЗАШТИТЕ</w:t>
      </w:r>
      <w:r>
        <w:rPr>
          <w:rStyle w:val="FootnoteReference"/>
          <w:rFonts w:ascii="Arial Narrow" w:hAnsi="Arial Narrow"/>
          <w:b/>
          <w:sz w:val="22"/>
          <w:szCs w:val="22"/>
          <w:lang w:val="sr-Cyrl-CS"/>
        </w:rPr>
        <w:footnoteReference w:id="2"/>
      </w:r>
    </w:p>
    <w:p w:rsidR="00F16211" w:rsidRDefault="00F16211" w:rsidP="00F16211">
      <w:pPr>
        <w:jc w:val="both"/>
        <w:rPr>
          <w:rFonts w:ascii="Arial Narrow" w:hAnsi="Arial Narrow"/>
          <w:b/>
          <w:sz w:val="22"/>
          <w:szCs w:val="22"/>
          <w:lang w:val="ru-RU"/>
        </w:rPr>
      </w:pPr>
    </w:p>
    <w:p w:rsidR="00F16211" w:rsidRDefault="00F16211" w:rsidP="00F16211">
      <w:pPr>
        <w:jc w:val="both"/>
        <w:rPr>
          <w:rFonts w:ascii="Arial Narrow" w:hAnsi="Arial Narrow"/>
          <w:sz w:val="22"/>
          <w:szCs w:val="22"/>
          <w:lang w:val="ru-RU"/>
        </w:rPr>
      </w:pPr>
      <w:r>
        <w:rPr>
          <w:rFonts w:ascii="Arial Narrow" w:hAnsi="Arial Narrow"/>
          <w:sz w:val="22"/>
          <w:szCs w:val="22"/>
          <w:lang w:val="ru-RU"/>
        </w:rPr>
        <w:t xml:space="preserve">Приликом дефинисања приоритета на којима се базира План заштите за појединог ученика, препоручује се коришћење </w:t>
      </w:r>
      <w:r>
        <w:rPr>
          <w:rFonts w:ascii="Arial Narrow" w:hAnsi="Arial Narrow"/>
          <w:i/>
          <w:sz w:val="22"/>
          <w:szCs w:val="22"/>
          <w:lang w:val="ru-RU"/>
        </w:rPr>
        <w:t xml:space="preserve">Упитника снага и тешкоћа (SDQ). </w:t>
      </w:r>
      <w:r>
        <w:rPr>
          <w:rFonts w:ascii="Arial Narrow" w:hAnsi="Arial Narrow"/>
          <w:sz w:val="22"/>
          <w:szCs w:val="22"/>
          <w:lang w:val="ru-RU"/>
        </w:rPr>
        <w:t>Овим</w:t>
      </w:r>
      <w:r>
        <w:rPr>
          <w:rFonts w:ascii="Arial Narrow" w:hAnsi="Arial Narrow"/>
          <w:i/>
          <w:sz w:val="22"/>
          <w:szCs w:val="22"/>
          <w:lang w:val="ru-RU"/>
        </w:rPr>
        <w:t xml:space="preserve"> Упитником </w:t>
      </w:r>
      <w:r>
        <w:rPr>
          <w:rFonts w:ascii="Arial Narrow" w:hAnsi="Arial Narrow"/>
          <w:sz w:val="22"/>
          <w:szCs w:val="22"/>
          <w:lang w:val="ru-RU"/>
        </w:rPr>
        <w:t>се веома ефикасно</w:t>
      </w:r>
      <w:r>
        <w:rPr>
          <w:rFonts w:ascii="Arial Narrow" w:hAnsi="Arial Narrow"/>
          <w:i/>
          <w:sz w:val="22"/>
          <w:szCs w:val="22"/>
          <w:lang w:val="ru-RU"/>
        </w:rPr>
        <w:t xml:space="preserve"> </w:t>
      </w:r>
      <w:r>
        <w:rPr>
          <w:rFonts w:ascii="Arial Narrow" w:hAnsi="Arial Narrow"/>
          <w:sz w:val="22"/>
          <w:szCs w:val="22"/>
          <w:lang w:val="ru-RU"/>
        </w:rPr>
        <w:t>процењује</w:t>
      </w:r>
      <w:r>
        <w:rPr>
          <w:rFonts w:ascii="Arial Narrow" w:hAnsi="Arial Narrow"/>
          <w:i/>
          <w:sz w:val="22"/>
          <w:szCs w:val="22"/>
          <w:lang w:val="ru-RU"/>
        </w:rPr>
        <w:t xml:space="preserve"> </w:t>
      </w:r>
      <w:r>
        <w:rPr>
          <w:rFonts w:ascii="Arial Narrow" w:hAnsi="Arial Narrow"/>
          <w:sz w:val="22"/>
          <w:szCs w:val="22"/>
          <w:lang w:val="ru-RU"/>
        </w:rPr>
        <w:t>степен присуства одређеног проблема, значај тегоба кроз дужину њиховог трајања, области функционисања особе у којима се испољава и степен утицаја тегоба на самог ученика и на његово окружење. Обзиром да га попуњава одрасли, а то може бити одељенски старешина, родитељ и било која особа која познаје дете/ученика а има важну улогу у његовом животу,као и само дете /ученик, овај упитник омогућава стицање слике о понашању детета/ученика из угла различитих особа које га познају, из угла различитих контекста и ситуација у којима он функционише. Такође омогућава да се упореде слике о детету/ученику добијене од стране других са његовом сопственом сликом о себи. То је добро јер појашњава поља у којима евентуално долази до конфузије и самим тим указује на поља деловања васпитним радом и Планом за промену понашања.</w:t>
      </w:r>
    </w:p>
    <w:p w:rsidR="00F16211" w:rsidRDefault="00F16211" w:rsidP="00F16211">
      <w:pPr>
        <w:jc w:val="both"/>
        <w:rPr>
          <w:rFonts w:ascii="Arial Narrow" w:hAnsi="Arial Narrow"/>
          <w:sz w:val="22"/>
          <w:szCs w:val="22"/>
          <w:lang/>
        </w:rPr>
      </w:pPr>
    </w:p>
    <w:p w:rsidR="00F16211" w:rsidRDefault="00F16211" w:rsidP="00F16211">
      <w:pPr>
        <w:jc w:val="both"/>
        <w:rPr>
          <w:rFonts w:ascii="Arial Narrow" w:hAnsi="Arial Narrow"/>
          <w:b/>
          <w:sz w:val="22"/>
          <w:szCs w:val="22"/>
          <w:lang w:val="ru-RU"/>
        </w:rPr>
      </w:pPr>
      <w:r>
        <w:rPr>
          <w:rFonts w:ascii="Arial Narrow" w:hAnsi="Arial Narrow"/>
          <w:b/>
          <w:sz w:val="22"/>
          <w:szCs w:val="22"/>
          <w:lang w:val="ru-RU"/>
        </w:rPr>
        <w:t>Први корак: Избор најважнијег проблема</w:t>
      </w:r>
    </w:p>
    <w:p w:rsidR="00F16211" w:rsidRDefault="00F16211" w:rsidP="00F16211">
      <w:pPr>
        <w:jc w:val="both"/>
        <w:rPr>
          <w:rFonts w:ascii="Arial Narrow" w:hAnsi="Arial Narrow"/>
          <w:b/>
          <w:sz w:val="22"/>
          <w:szCs w:val="22"/>
          <w:lang w:val="ru-RU"/>
        </w:rPr>
      </w:pPr>
    </w:p>
    <w:p w:rsidR="00F16211" w:rsidRDefault="00F16211" w:rsidP="00F16211">
      <w:pPr>
        <w:jc w:val="both"/>
        <w:rPr>
          <w:rFonts w:ascii="Arial Narrow" w:hAnsi="Arial Narrow"/>
          <w:sz w:val="22"/>
          <w:szCs w:val="22"/>
          <w:lang/>
        </w:rPr>
      </w:pPr>
      <w:r>
        <w:rPr>
          <w:rFonts w:ascii="Arial Narrow" w:hAnsi="Arial Narrow"/>
          <w:sz w:val="22"/>
          <w:szCs w:val="22"/>
          <w:lang w:val="ru-RU"/>
        </w:rPr>
        <w:t>Иако ученик може да ставља акценат на различите проблеме, најчешће примарни проблем изађе на видело (2-3 примарна проблема), мада и се секундарни проблеми могу евидентирати.  Оби</w:t>
      </w:r>
      <w:r>
        <w:rPr>
          <w:rFonts w:ascii="Arial Narrow" w:hAnsi="Arial Narrow"/>
          <w:sz w:val="22"/>
          <w:szCs w:val="22"/>
          <w:lang w:val="sr-Cyrl-CS"/>
        </w:rPr>
        <w:t>ч</w:t>
      </w:r>
      <w:r>
        <w:rPr>
          <w:rFonts w:ascii="Arial Narrow" w:hAnsi="Arial Narrow"/>
          <w:sz w:val="22"/>
          <w:szCs w:val="22"/>
          <w:lang w:val="ru-RU"/>
        </w:rPr>
        <w:t>но је, за одре</w:t>
      </w:r>
      <w:r>
        <w:rPr>
          <w:rFonts w:ascii="Arial Narrow" w:hAnsi="Arial Narrow"/>
          <w:sz w:val="22"/>
          <w:szCs w:val="22"/>
          <w:lang w:val="sr-Cyrl-CS"/>
        </w:rPr>
        <w:t>ђ</w:t>
      </w:r>
      <w:r>
        <w:rPr>
          <w:rFonts w:ascii="Arial Narrow" w:hAnsi="Arial Narrow"/>
          <w:sz w:val="22"/>
          <w:szCs w:val="22"/>
          <w:lang w:val="ru-RU"/>
        </w:rPr>
        <w:t>ено време, фокус Плана на јед</w:t>
      </w:r>
      <w:r>
        <w:rPr>
          <w:rFonts w:ascii="Arial Narrow" w:hAnsi="Arial Narrow"/>
          <w:sz w:val="22"/>
          <w:szCs w:val="22"/>
          <w:lang w:val="sr-Cyrl-CS"/>
        </w:rPr>
        <w:t>ном</w:t>
      </w:r>
      <w:r>
        <w:rPr>
          <w:rFonts w:ascii="Arial Narrow" w:hAnsi="Arial Narrow"/>
          <w:sz w:val="22"/>
          <w:szCs w:val="22"/>
          <w:lang w:val="ru-RU"/>
        </w:rPr>
        <w:t xml:space="preserve"> приоритетн</w:t>
      </w:r>
      <w:r>
        <w:rPr>
          <w:rFonts w:ascii="Arial Narrow" w:hAnsi="Arial Narrow"/>
          <w:sz w:val="22"/>
          <w:szCs w:val="22"/>
          <w:lang w:val="sr-Cyrl-CS"/>
        </w:rPr>
        <w:t>ом</w:t>
      </w:r>
      <w:r>
        <w:rPr>
          <w:rFonts w:ascii="Arial Narrow" w:hAnsi="Arial Narrow"/>
          <w:sz w:val="22"/>
          <w:szCs w:val="22"/>
          <w:lang w:val="ru-RU"/>
        </w:rPr>
        <w:t xml:space="preserve"> проблем</w:t>
      </w:r>
      <w:r>
        <w:rPr>
          <w:rFonts w:ascii="Arial Narrow" w:hAnsi="Arial Narrow"/>
          <w:sz w:val="22"/>
          <w:szCs w:val="22"/>
          <w:lang w:val="sr-Cyrl-CS"/>
        </w:rPr>
        <w:t xml:space="preserve">у. На њему се директно ради, </w:t>
      </w:r>
      <w:r>
        <w:rPr>
          <w:rFonts w:ascii="Arial Narrow" w:hAnsi="Arial Narrow"/>
          <w:sz w:val="22"/>
          <w:szCs w:val="22"/>
          <w:lang w:val="ru-RU"/>
        </w:rPr>
        <w:t xml:space="preserve">уз редовну ревизију плана од стране тима.   </w:t>
      </w:r>
    </w:p>
    <w:p w:rsidR="00F16211" w:rsidRDefault="00F16211" w:rsidP="00F16211">
      <w:pPr>
        <w:jc w:val="both"/>
        <w:rPr>
          <w:rFonts w:ascii="Arial Narrow" w:hAnsi="Arial Narrow"/>
          <w:sz w:val="22"/>
          <w:szCs w:val="22"/>
          <w:lang/>
        </w:rPr>
      </w:pPr>
    </w:p>
    <w:p w:rsidR="00F16211" w:rsidRDefault="00F16211" w:rsidP="00F16211">
      <w:pPr>
        <w:jc w:val="both"/>
        <w:rPr>
          <w:rFonts w:ascii="Arial Narrow" w:hAnsi="Arial Narrow"/>
          <w:sz w:val="22"/>
          <w:szCs w:val="22"/>
          <w:lang w:val="ru-RU"/>
        </w:rPr>
      </w:pPr>
      <w:r>
        <w:rPr>
          <w:rFonts w:ascii="Arial Narrow" w:hAnsi="Arial Narrow"/>
          <w:sz w:val="22"/>
          <w:szCs w:val="22"/>
          <w:lang w:val="ru-RU"/>
        </w:rPr>
        <w:t>Ако дете,  својим пона</w:t>
      </w:r>
      <w:r>
        <w:rPr>
          <w:rFonts w:ascii="Arial Narrow" w:hAnsi="Arial Narrow"/>
          <w:sz w:val="22"/>
          <w:szCs w:val="22"/>
          <w:lang w:val="sr-Cyrl-CS"/>
        </w:rPr>
        <w:t>ш</w:t>
      </w:r>
      <w:r>
        <w:rPr>
          <w:rFonts w:ascii="Arial Narrow" w:hAnsi="Arial Narrow"/>
          <w:sz w:val="22"/>
          <w:szCs w:val="22"/>
          <w:lang w:val="ru-RU"/>
        </w:rPr>
        <w:t>ањем, п</w:t>
      </w:r>
      <w:r>
        <w:rPr>
          <w:rFonts w:ascii="Arial Narrow" w:hAnsi="Arial Narrow"/>
          <w:sz w:val="22"/>
          <w:szCs w:val="22"/>
          <w:lang w:val="sr-Cyrl-CS"/>
        </w:rPr>
        <w:t>ред</w:t>
      </w:r>
      <w:r>
        <w:rPr>
          <w:rFonts w:ascii="Arial Narrow" w:hAnsi="Arial Narrow"/>
          <w:sz w:val="22"/>
          <w:szCs w:val="22"/>
          <w:lang w:val="ru-RU"/>
        </w:rPr>
        <w:t xml:space="preserve">ставља опасност </w:t>
      </w:r>
      <w:r>
        <w:rPr>
          <w:rFonts w:ascii="Arial Narrow" w:hAnsi="Arial Narrow"/>
          <w:sz w:val="22"/>
          <w:szCs w:val="22"/>
          <w:lang w:val="sr-Cyrl-CS"/>
        </w:rPr>
        <w:t xml:space="preserve">за </w:t>
      </w:r>
      <w:r>
        <w:rPr>
          <w:rFonts w:ascii="Arial Narrow" w:hAnsi="Arial Narrow"/>
          <w:sz w:val="22"/>
          <w:szCs w:val="22"/>
          <w:lang w:val="ru-RU"/>
        </w:rPr>
        <w:t xml:space="preserve">друге, треба да буде под појачаним надзором  </w:t>
      </w:r>
      <w:r>
        <w:rPr>
          <w:rFonts w:ascii="Arial Narrow" w:hAnsi="Arial Narrow"/>
          <w:i/>
          <w:sz w:val="22"/>
          <w:szCs w:val="22"/>
          <w:lang w:val="ru-RU"/>
        </w:rPr>
        <w:t>један-на-један</w:t>
      </w:r>
      <w:r>
        <w:rPr>
          <w:rFonts w:ascii="Arial Narrow" w:hAnsi="Arial Narrow"/>
          <w:sz w:val="22"/>
          <w:szCs w:val="22"/>
          <w:lang w:val="ru-RU"/>
        </w:rPr>
        <w:t xml:space="preserve"> од стране одраслих, док се не процени да је ризик стабилизован.  Овакво пона</w:t>
      </w:r>
      <w:r>
        <w:rPr>
          <w:rFonts w:ascii="Arial Narrow" w:hAnsi="Arial Narrow"/>
          <w:sz w:val="22"/>
          <w:szCs w:val="22"/>
          <w:lang w:val="sr-Cyrl-CS"/>
        </w:rPr>
        <w:t>ш</w:t>
      </w:r>
      <w:r>
        <w:rPr>
          <w:rFonts w:ascii="Arial Narrow" w:hAnsi="Arial Narrow"/>
          <w:sz w:val="22"/>
          <w:szCs w:val="22"/>
          <w:lang w:val="ru-RU"/>
        </w:rPr>
        <w:t>ање треба да буде једно од по</w:t>
      </w:r>
      <w:r>
        <w:rPr>
          <w:rFonts w:ascii="Arial Narrow" w:hAnsi="Arial Narrow"/>
          <w:sz w:val="22"/>
          <w:szCs w:val="22"/>
          <w:lang w:val="sr-Cyrl-CS"/>
        </w:rPr>
        <w:t>ч</w:t>
      </w:r>
      <w:r>
        <w:rPr>
          <w:rFonts w:ascii="Arial Narrow" w:hAnsi="Arial Narrow"/>
          <w:sz w:val="22"/>
          <w:szCs w:val="22"/>
          <w:lang w:val="ru-RU"/>
        </w:rPr>
        <w:t>етних приоритетних проблема у Индивидуалном плану заштите.  Неки други проблеми ће морати да буду остављени са стране, као мање хитни у датом тренутку. Ефикасан план заштите се, у одре</w:t>
      </w:r>
      <w:r>
        <w:rPr>
          <w:rFonts w:ascii="Arial Narrow" w:hAnsi="Arial Narrow"/>
          <w:sz w:val="22"/>
          <w:szCs w:val="22"/>
          <w:lang w:val="sr-Cyrl-CS"/>
        </w:rPr>
        <w:t>ђ</w:t>
      </w:r>
      <w:r>
        <w:rPr>
          <w:rFonts w:ascii="Arial Narrow" w:hAnsi="Arial Narrow"/>
          <w:sz w:val="22"/>
          <w:szCs w:val="22"/>
          <w:lang w:val="ru-RU"/>
        </w:rPr>
        <w:t>еном периоду,</w:t>
      </w:r>
      <w:r>
        <w:rPr>
          <w:rFonts w:ascii="Arial Narrow" w:hAnsi="Arial Narrow"/>
          <w:sz w:val="22"/>
          <w:szCs w:val="22"/>
          <w:lang w:val="sr-Cyrl-CS"/>
        </w:rPr>
        <w:t xml:space="preserve"> </w:t>
      </w:r>
      <w:r>
        <w:rPr>
          <w:rFonts w:ascii="Arial Narrow" w:hAnsi="Arial Narrow"/>
          <w:sz w:val="22"/>
          <w:szCs w:val="22"/>
          <w:lang w:val="ru-RU"/>
        </w:rPr>
        <w:t xml:space="preserve">може бавити само једним или највише са 2-3 примарна проблема </w:t>
      </w:r>
      <w:r>
        <w:rPr>
          <w:rFonts w:ascii="Arial Narrow" w:hAnsi="Arial Narrow"/>
          <w:sz w:val="22"/>
          <w:szCs w:val="22"/>
          <w:lang w:val="sr-Cyrl-CS"/>
        </w:rPr>
        <w:t>(</w:t>
      </w:r>
      <w:r>
        <w:rPr>
          <w:rFonts w:ascii="Arial Narrow" w:hAnsi="Arial Narrow"/>
          <w:sz w:val="22"/>
          <w:szCs w:val="22"/>
          <w:lang w:val="ru-RU"/>
        </w:rPr>
        <w:t>до следе</w:t>
      </w:r>
      <w:r>
        <w:rPr>
          <w:rFonts w:ascii="Arial Narrow" w:hAnsi="Arial Narrow"/>
          <w:sz w:val="22"/>
          <w:szCs w:val="22"/>
          <w:lang w:val="sr-Cyrl-CS"/>
        </w:rPr>
        <w:t>ћ</w:t>
      </w:r>
      <w:r>
        <w:rPr>
          <w:rFonts w:ascii="Arial Narrow" w:hAnsi="Arial Narrow"/>
          <w:sz w:val="22"/>
          <w:szCs w:val="22"/>
          <w:lang w:val="ru-RU"/>
        </w:rPr>
        <w:t>е ревизије), иначе ће изгубити свој фокус и ефикасност. Са појашњавањем слике о проблемима конкретног ученика (узроци, последице, могућности кориговања), постаје све битније да одговорни за остваривање и праћење плана заштите (одељенски старешина и школски тим) уважавају мишљење ученика. Мотивација конкретног детета/ученика да учествује и сарађује у реализацији плана, зависи од тога колико се план бави његовим приоритетним потребама и проблемима.</w:t>
      </w:r>
    </w:p>
    <w:p w:rsidR="00F16211" w:rsidRDefault="00F16211" w:rsidP="00F16211">
      <w:pPr>
        <w:jc w:val="both"/>
        <w:rPr>
          <w:rFonts w:ascii="Arial Narrow" w:hAnsi="Arial Narrow"/>
          <w:sz w:val="22"/>
          <w:szCs w:val="22"/>
          <w:lang/>
        </w:rPr>
      </w:pPr>
    </w:p>
    <w:p w:rsidR="00F16211" w:rsidRDefault="00F16211" w:rsidP="00F16211">
      <w:pPr>
        <w:jc w:val="both"/>
        <w:rPr>
          <w:rFonts w:ascii="Arial Narrow" w:hAnsi="Arial Narrow"/>
          <w:b/>
          <w:sz w:val="22"/>
          <w:szCs w:val="22"/>
          <w:lang w:val="ru-RU"/>
        </w:rPr>
      </w:pPr>
      <w:r>
        <w:rPr>
          <w:rFonts w:ascii="Arial Narrow" w:hAnsi="Arial Narrow"/>
          <w:b/>
          <w:sz w:val="22"/>
          <w:szCs w:val="22"/>
          <w:lang w:val="ru-RU"/>
        </w:rPr>
        <w:t>Други корак: Дефиниција проблема</w:t>
      </w:r>
    </w:p>
    <w:p w:rsidR="00F16211" w:rsidRDefault="00F16211" w:rsidP="00F16211">
      <w:pPr>
        <w:jc w:val="both"/>
        <w:rPr>
          <w:rFonts w:ascii="Arial Narrow" w:hAnsi="Arial Narrow"/>
          <w:b/>
          <w:sz w:val="22"/>
          <w:szCs w:val="22"/>
          <w:lang w:val="ru-RU"/>
        </w:rPr>
      </w:pPr>
    </w:p>
    <w:p w:rsidR="00F16211" w:rsidRDefault="00F16211" w:rsidP="00F16211">
      <w:pPr>
        <w:jc w:val="both"/>
        <w:rPr>
          <w:rFonts w:ascii="Arial Narrow" w:hAnsi="Arial Narrow"/>
          <w:sz w:val="22"/>
          <w:szCs w:val="22"/>
          <w:lang/>
        </w:rPr>
      </w:pPr>
      <w:r>
        <w:rPr>
          <w:rFonts w:ascii="Arial Narrow" w:hAnsi="Arial Narrow"/>
          <w:sz w:val="22"/>
          <w:szCs w:val="22"/>
          <w:lang w:val="ru-RU"/>
        </w:rPr>
        <w:t>Сваки појединац испољава јединствене нијансе у испољавању «проблематичног» понашања и манифестацијама проблема у његовом животу. Зато, сваки проблем на коме се ради захтева специфичну дефиницију, формулацију или вербализацију, у складу са тим како се манифестује код конкретног ученика. Важно је да се опсервира понашање ученика (током бар једне или две недеље),  да се прати учесталост, интензитет и ду</w:t>
      </w:r>
      <w:r>
        <w:rPr>
          <w:rFonts w:ascii="Arial Narrow" w:hAnsi="Arial Narrow"/>
          <w:sz w:val="22"/>
          <w:szCs w:val="22"/>
          <w:lang w:val="sr-Cyrl-CS"/>
        </w:rPr>
        <w:t>ж</w:t>
      </w:r>
      <w:r>
        <w:rPr>
          <w:rFonts w:ascii="Arial Narrow" w:hAnsi="Arial Narrow"/>
          <w:sz w:val="22"/>
          <w:szCs w:val="22"/>
          <w:lang w:val="ru-RU"/>
        </w:rPr>
        <w:t>ина проблемати</w:t>
      </w:r>
      <w:r>
        <w:rPr>
          <w:rFonts w:ascii="Arial Narrow" w:hAnsi="Arial Narrow"/>
          <w:sz w:val="22"/>
          <w:szCs w:val="22"/>
          <w:lang w:val="sr-Cyrl-CS"/>
        </w:rPr>
        <w:t>ч</w:t>
      </w:r>
      <w:r>
        <w:rPr>
          <w:rFonts w:ascii="Arial Narrow" w:hAnsi="Arial Narrow"/>
          <w:sz w:val="22"/>
          <w:szCs w:val="22"/>
          <w:lang w:val="ru-RU"/>
        </w:rPr>
        <w:t>ног пона</w:t>
      </w:r>
      <w:r>
        <w:rPr>
          <w:rFonts w:ascii="Arial Narrow" w:hAnsi="Arial Narrow"/>
          <w:sz w:val="22"/>
          <w:szCs w:val="22"/>
          <w:lang w:val="sr-Cyrl-CS"/>
        </w:rPr>
        <w:t>ш</w:t>
      </w:r>
      <w:r>
        <w:rPr>
          <w:rFonts w:ascii="Arial Narrow" w:hAnsi="Arial Narrow"/>
          <w:sz w:val="22"/>
          <w:szCs w:val="22"/>
          <w:lang w:val="ru-RU"/>
        </w:rPr>
        <w:t>ања, да се добије “база” тј. бази</w:t>
      </w:r>
      <w:r>
        <w:rPr>
          <w:rFonts w:ascii="Arial Narrow" w:hAnsi="Arial Narrow"/>
          <w:sz w:val="22"/>
          <w:szCs w:val="22"/>
          <w:lang w:val="sr-Cyrl-CS"/>
        </w:rPr>
        <w:t>ч</w:t>
      </w:r>
      <w:r>
        <w:rPr>
          <w:rFonts w:ascii="Arial Narrow" w:hAnsi="Arial Narrow"/>
          <w:sz w:val="22"/>
          <w:szCs w:val="22"/>
          <w:lang w:val="ru-RU"/>
        </w:rPr>
        <w:t>на мера проблемати</w:t>
      </w:r>
      <w:r>
        <w:rPr>
          <w:rFonts w:ascii="Arial Narrow" w:hAnsi="Arial Narrow"/>
          <w:sz w:val="22"/>
          <w:szCs w:val="22"/>
          <w:lang w:val="sr-Cyrl-CS"/>
        </w:rPr>
        <w:t>ч</w:t>
      </w:r>
      <w:r>
        <w:rPr>
          <w:rFonts w:ascii="Arial Narrow" w:hAnsi="Arial Narrow"/>
          <w:sz w:val="22"/>
          <w:szCs w:val="22"/>
          <w:lang w:val="ru-RU"/>
        </w:rPr>
        <w:t>ног понашања, од које се по</w:t>
      </w:r>
      <w:r>
        <w:rPr>
          <w:rFonts w:ascii="Arial Narrow" w:hAnsi="Arial Narrow"/>
          <w:sz w:val="22"/>
          <w:szCs w:val="22"/>
          <w:lang w:val="sr-Cyrl-CS"/>
        </w:rPr>
        <w:t>ч</w:t>
      </w:r>
      <w:r>
        <w:rPr>
          <w:rFonts w:ascii="Arial Narrow" w:hAnsi="Arial Narrow"/>
          <w:sz w:val="22"/>
          <w:szCs w:val="22"/>
          <w:lang w:val="ru-RU"/>
        </w:rPr>
        <w:t>иње у дефинисању проблема, а потом у постављању циљева и исхода очекиване промене.</w:t>
      </w:r>
    </w:p>
    <w:p w:rsidR="00F16211" w:rsidRDefault="00F16211" w:rsidP="00F16211">
      <w:pPr>
        <w:jc w:val="both"/>
        <w:rPr>
          <w:rFonts w:ascii="Arial Narrow" w:hAnsi="Arial Narrow"/>
          <w:sz w:val="22"/>
          <w:szCs w:val="22"/>
          <w:lang w:val="ru-RU"/>
        </w:rPr>
      </w:pPr>
    </w:p>
    <w:p w:rsidR="00F16211" w:rsidRDefault="00F16211" w:rsidP="00F16211">
      <w:pPr>
        <w:jc w:val="both"/>
        <w:rPr>
          <w:rFonts w:ascii="Arial Narrow" w:hAnsi="Arial Narrow"/>
          <w:sz w:val="22"/>
          <w:szCs w:val="22"/>
          <w:lang w:val="sr-Cyrl-CS"/>
        </w:rPr>
      </w:pPr>
      <w:r>
        <w:rPr>
          <w:rFonts w:ascii="Arial Narrow" w:hAnsi="Arial Narrow"/>
          <w:b/>
          <w:sz w:val="22"/>
          <w:szCs w:val="22"/>
          <w:lang w:val="ru-RU"/>
        </w:rPr>
        <w:t xml:space="preserve">Трећи корак: Одређивање </w:t>
      </w:r>
      <w:r>
        <w:rPr>
          <w:rFonts w:ascii="Arial Narrow" w:hAnsi="Arial Narrow"/>
          <w:b/>
          <w:sz w:val="22"/>
          <w:szCs w:val="22"/>
          <w:lang w:val="sr-Cyrl-CS"/>
        </w:rPr>
        <w:t>дугорочног</w:t>
      </w:r>
      <w:r>
        <w:rPr>
          <w:rFonts w:ascii="Arial Narrow" w:hAnsi="Arial Narrow"/>
          <w:b/>
          <w:sz w:val="22"/>
          <w:szCs w:val="22"/>
          <w:lang w:val="ru-RU"/>
        </w:rPr>
        <w:t xml:space="preserve"> циља/промене</w:t>
      </w:r>
      <w:r>
        <w:rPr>
          <w:rFonts w:ascii="Arial Narrow" w:hAnsi="Arial Narrow"/>
          <w:b/>
          <w:sz w:val="22"/>
          <w:szCs w:val="22"/>
          <w:lang w:val="sr-Cyrl-CS"/>
        </w:rPr>
        <w:t xml:space="preserve"> </w:t>
      </w:r>
    </w:p>
    <w:p w:rsidR="00F16211" w:rsidRDefault="00F16211" w:rsidP="00F16211">
      <w:pPr>
        <w:jc w:val="both"/>
        <w:rPr>
          <w:rFonts w:ascii="Arial Narrow" w:hAnsi="Arial Narrow"/>
          <w:sz w:val="22"/>
          <w:szCs w:val="22"/>
          <w:lang w:val="ru-RU"/>
        </w:rPr>
      </w:pPr>
    </w:p>
    <w:p w:rsidR="00F16211" w:rsidRDefault="00F16211" w:rsidP="00F16211">
      <w:pPr>
        <w:jc w:val="both"/>
        <w:rPr>
          <w:rFonts w:ascii="Arial Narrow" w:hAnsi="Arial Narrow"/>
          <w:sz w:val="22"/>
          <w:szCs w:val="22"/>
          <w:lang/>
        </w:rPr>
      </w:pPr>
      <w:r>
        <w:rPr>
          <w:rFonts w:ascii="Arial Narrow" w:hAnsi="Arial Narrow"/>
          <w:sz w:val="22"/>
          <w:szCs w:val="22"/>
          <w:lang w:val="ru-RU"/>
        </w:rPr>
        <w:t>Следећи корак у изради плана заштите је постављање јасног циља за решавање одабраног проблема (</w:t>
      </w:r>
      <w:r>
        <w:rPr>
          <w:rFonts w:ascii="Arial Narrow" w:hAnsi="Arial Narrow"/>
          <w:sz w:val="22"/>
          <w:szCs w:val="22"/>
        </w:rPr>
        <w:t>McInnis</w:t>
      </w:r>
      <w:r>
        <w:rPr>
          <w:rFonts w:ascii="Arial Narrow" w:hAnsi="Arial Narrow"/>
          <w:sz w:val="22"/>
          <w:szCs w:val="22"/>
          <w:lang w:val="ru-RU"/>
        </w:rPr>
        <w:t xml:space="preserve"> </w:t>
      </w:r>
      <w:r>
        <w:rPr>
          <w:rFonts w:ascii="Arial Narrow" w:hAnsi="Arial Narrow"/>
          <w:sz w:val="22"/>
          <w:szCs w:val="22"/>
        </w:rPr>
        <w:t>et</w:t>
      </w:r>
      <w:r>
        <w:rPr>
          <w:rFonts w:ascii="Arial Narrow" w:hAnsi="Arial Narrow"/>
          <w:sz w:val="22"/>
          <w:szCs w:val="22"/>
          <w:lang w:val="ru-RU"/>
        </w:rPr>
        <w:t xml:space="preserve"> </w:t>
      </w:r>
      <w:r>
        <w:rPr>
          <w:rFonts w:ascii="Arial Narrow" w:hAnsi="Arial Narrow"/>
          <w:sz w:val="22"/>
          <w:szCs w:val="22"/>
        </w:rPr>
        <w:t>al</w:t>
      </w:r>
      <w:r>
        <w:rPr>
          <w:rFonts w:ascii="Arial Narrow" w:hAnsi="Arial Narrow"/>
          <w:sz w:val="22"/>
          <w:szCs w:val="22"/>
          <w:lang w:val="ru-RU"/>
        </w:rPr>
        <w:t>.,2002). Дугорочни циљеви морају бити јасно формулисани, тако да дете у сваком тренутку зна шта се од њега очекује, тј. шта треба да постигне променом. Ови циљеви не треба да буду формулисани у мерљивим терминима, већ као жељена визија, вредност којој се тежи.  Такође, ва</w:t>
      </w:r>
      <w:r>
        <w:rPr>
          <w:rFonts w:ascii="Arial Narrow" w:hAnsi="Arial Narrow"/>
          <w:sz w:val="22"/>
          <w:szCs w:val="22"/>
          <w:lang w:val="sr-Cyrl-CS"/>
        </w:rPr>
        <w:t>ж</w:t>
      </w:r>
      <w:r>
        <w:rPr>
          <w:rFonts w:ascii="Arial Narrow" w:hAnsi="Arial Narrow"/>
          <w:sz w:val="22"/>
          <w:szCs w:val="22"/>
          <w:lang w:val="ru-RU"/>
        </w:rPr>
        <w:t>но је проценити коју је потребу задовољило дато проблемати</w:t>
      </w:r>
      <w:r>
        <w:rPr>
          <w:rFonts w:ascii="Arial Narrow" w:hAnsi="Arial Narrow"/>
          <w:sz w:val="22"/>
          <w:szCs w:val="22"/>
          <w:lang w:val="sr-Cyrl-CS"/>
        </w:rPr>
        <w:t>ч</w:t>
      </w:r>
      <w:r>
        <w:rPr>
          <w:rFonts w:ascii="Arial Narrow" w:hAnsi="Arial Narrow"/>
          <w:sz w:val="22"/>
          <w:szCs w:val="22"/>
          <w:lang w:val="ru-RU"/>
        </w:rPr>
        <w:t>но понашање и размотрити како би та потреба могла да се задовољи на конструктивнији и просоцијалан начин.  Уместо на проблемати</w:t>
      </w:r>
      <w:r>
        <w:rPr>
          <w:rFonts w:ascii="Arial Narrow" w:hAnsi="Arial Narrow"/>
          <w:sz w:val="22"/>
          <w:szCs w:val="22"/>
          <w:lang w:val="sr-Cyrl-CS"/>
        </w:rPr>
        <w:t>ч</w:t>
      </w:r>
      <w:r>
        <w:rPr>
          <w:rFonts w:ascii="Arial Narrow" w:hAnsi="Arial Narrow"/>
          <w:sz w:val="22"/>
          <w:szCs w:val="22"/>
          <w:lang w:val="ru-RU"/>
        </w:rPr>
        <w:t>но понашањ</w:t>
      </w:r>
      <w:r>
        <w:rPr>
          <w:rFonts w:ascii="Arial Narrow" w:hAnsi="Arial Narrow"/>
          <w:sz w:val="22"/>
          <w:szCs w:val="22"/>
          <w:lang w:val="sr-Cyrl-CS"/>
        </w:rPr>
        <w:t xml:space="preserve">е </w:t>
      </w:r>
      <w:r>
        <w:rPr>
          <w:rFonts w:ascii="Arial Narrow" w:hAnsi="Arial Narrow"/>
          <w:sz w:val="22"/>
          <w:szCs w:val="22"/>
          <w:lang w:val="ru-RU"/>
        </w:rPr>
        <w:t xml:space="preserve">које треба да се смањи или укине, боље је </w:t>
      </w:r>
      <w:r>
        <w:rPr>
          <w:rFonts w:ascii="Arial Narrow" w:hAnsi="Arial Narrow"/>
          <w:sz w:val="22"/>
          <w:szCs w:val="22"/>
          <w:lang w:val="sr-Cyrl-CS"/>
        </w:rPr>
        <w:t xml:space="preserve">да </w:t>
      </w:r>
      <w:r>
        <w:rPr>
          <w:rFonts w:ascii="Arial Narrow" w:hAnsi="Arial Narrow"/>
          <w:sz w:val="22"/>
          <w:szCs w:val="22"/>
          <w:lang w:val="ru-RU"/>
        </w:rPr>
        <w:t>се План фокусира на то које вредности, па онда и понашање, дете/ученик треба да</w:t>
      </w:r>
      <w:r>
        <w:rPr>
          <w:rFonts w:ascii="Arial Narrow" w:hAnsi="Arial Narrow"/>
          <w:sz w:val="22"/>
          <w:szCs w:val="22"/>
          <w:lang w:val="sr-Cyrl-CS"/>
        </w:rPr>
        <w:t xml:space="preserve"> усвоји. </w:t>
      </w:r>
      <w:r>
        <w:rPr>
          <w:rFonts w:ascii="Arial Narrow" w:hAnsi="Arial Narrow"/>
          <w:sz w:val="22"/>
          <w:szCs w:val="22"/>
          <w:lang w:val="ru-RU"/>
        </w:rPr>
        <w:t xml:space="preserve"> </w:t>
      </w:r>
    </w:p>
    <w:p w:rsidR="00F16211" w:rsidRDefault="00F16211" w:rsidP="00F16211">
      <w:pPr>
        <w:jc w:val="both"/>
        <w:rPr>
          <w:rFonts w:ascii="Arial Narrow" w:hAnsi="Arial Narrow"/>
          <w:sz w:val="22"/>
          <w:szCs w:val="22"/>
          <w:lang w:val="ru-RU"/>
        </w:rPr>
      </w:pPr>
    </w:p>
    <w:p w:rsidR="00F16211" w:rsidRDefault="00F16211" w:rsidP="00F16211">
      <w:pPr>
        <w:jc w:val="both"/>
        <w:rPr>
          <w:rFonts w:ascii="Arial Narrow" w:hAnsi="Arial Narrow"/>
          <w:b/>
          <w:sz w:val="22"/>
          <w:szCs w:val="22"/>
          <w:lang w:val="ru-RU"/>
        </w:rPr>
      </w:pPr>
      <w:r>
        <w:rPr>
          <w:rFonts w:ascii="Arial Narrow" w:hAnsi="Arial Narrow"/>
          <w:b/>
          <w:sz w:val="22"/>
          <w:szCs w:val="22"/>
          <w:lang w:val="ru-RU"/>
        </w:rPr>
        <w:t xml:space="preserve">Четврти корак: Одређивање </w:t>
      </w:r>
      <w:r>
        <w:rPr>
          <w:rFonts w:ascii="Arial Narrow" w:hAnsi="Arial Narrow"/>
          <w:b/>
          <w:sz w:val="22"/>
          <w:szCs w:val="22"/>
          <w:lang w:val="sr-Cyrl-CS"/>
        </w:rPr>
        <w:t xml:space="preserve">краткорочног </w:t>
      </w:r>
      <w:r>
        <w:rPr>
          <w:rFonts w:ascii="Arial Narrow" w:hAnsi="Arial Narrow"/>
          <w:b/>
          <w:sz w:val="22"/>
          <w:szCs w:val="22"/>
          <w:lang w:val="ru-RU"/>
        </w:rPr>
        <w:t>циља/промене</w:t>
      </w:r>
    </w:p>
    <w:p w:rsidR="00F16211" w:rsidRDefault="00F16211" w:rsidP="00F16211">
      <w:pPr>
        <w:jc w:val="both"/>
        <w:rPr>
          <w:rFonts w:ascii="Arial Narrow" w:hAnsi="Arial Narrow"/>
          <w:b/>
          <w:sz w:val="22"/>
          <w:szCs w:val="22"/>
          <w:lang w:val="ru-RU"/>
        </w:rPr>
      </w:pPr>
    </w:p>
    <w:p w:rsidR="00F16211" w:rsidRDefault="00F16211" w:rsidP="00F16211">
      <w:pPr>
        <w:jc w:val="both"/>
        <w:rPr>
          <w:rFonts w:ascii="Arial Narrow" w:hAnsi="Arial Narrow"/>
          <w:sz w:val="22"/>
          <w:szCs w:val="22"/>
          <w:lang w:val="ru-RU"/>
        </w:rPr>
      </w:pPr>
      <w:r>
        <w:rPr>
          <w:rFonts w:ascii="Arial Narrow" w:hAnsi="Arial Narrow"/>
          <w:sz w:val="22"/>
          <w:szCs w:val="22"/>
          <w:lang w:val="ru-RU"/>
        </w:rPr>
        <w:t>Насупрот дугорочним</w:t>
      </w:r>
      <w:r>
        <w:rPr>
          <w:rFonts w:ascii="Arial Narrow" w:hAnsi="Arial Narrow"/>
          <w:sz w:val="22"/>
          <w:szCs w:val="22"/>
          <w:lang w:val="sr-Cyrl-CS"/>
        </w:rPr>
        <w:t xml:space="preserve">, </w:t>
      </w:r>
      <w:r>
        <w:rPr>
          <w:rFonts w:ascii="Arial Narrow" w:hAnsi="Arial Narrow"/>
          <w:sz w:val="22"/>
          <w:szCs w:val="22"/>
          <w:lang w:val="ru-RU"/>
        </w:rPr>
        <w:t>краткорочни циљеви морају бити дефинисани тако да се могу мерити на нивоу понашања. Мерљиви показатељи се могу дефинисати ако се пође од бази</w:t>
      </w:r>
      <w:r>
        <w:rPr>
          <w:rFonts w:ascii="Arial Narrow" w:hAnsi="Arial Narrow"/>
          <w:sz w:val="22"/>
          <w:szCs w:val="22"/>
          <w:lang w:val="sr-Cyrl-CS"/>
        </w:rPr>
        <w:t>ч</w:t>
      </w:r>
      <w:r>
        <w:rPr>
          <w:rFonts w:ascii="Arial Narrow" w:hAnsi="Arial Narrow"/>
          <w:sz w:val="22"/>
          <w:szCs w:val="22"/>
          <w:lang w:val="ru-RU"/>
        </w:rPr>
        <w:t>не појаве проблемати</w:t>
      </w:r>
      <w:r>
        <w:rPr>
          <w:rFonts w:ascii="Arial Narrow" w:hAnsi="Arial Narrow"/>
          <w:sz w:val="22"/>
          <w:szCs w:val="22"/>
          <w:lang w:val="sr-Cyrl-CS"/>
        </w:rPr>
        <w:t>ч</w:t>
      </w:r>
      <w:r>
        <w:rPr>
          <w:rFonts w:ascii="Arial Narrow" w:hAnsi="Arial Narrow"/>
          <w:sz w:val="22"/>
          <w:szCs w:val="22"/>
          <w:lang w:val="ru-RU"/>
        </w:rPr>
        <w:t>ног понашања, то јест</w:t>
      </w:r>
      <w:r>
        <w:rPr>
          <w:rFonts w:ascii="Arial Narrow" w:hAnsi="Arial Narrow"/>
          <w:sz w:val="22"/>
          <w:szCs w:val="22"/>
          <w:lang w:val="sr-Cyrl-CS"/>
        </w:rPr>
        <w:t xml:space="preserve"> од</w:t>
      </w:r>
      <w:r>
        <w:rPr>
          <w:rFonts w:ascii="Arial Narrow" w:hAnsi="Arial Narrow"/>
          <w:sz w:val="22"/>
          <w:szCs w:val="22"/>
          <w:lang w:val="ru-RU"/>
        </w:rPr>
        <w:t xml:space="preserve"> по</w:t>
      </w:r>
      <w:r>
        <w:rPr>
          <w:rFonts w:ascii="Arial Narrow" w:hAnsi="Arial Narrow"/>
          <w:sz w:val="22"/>
          <w:szCs w:val="22"/>
          <w:lang w:val="sr-Cyrl-CS"/>
        </w:rPr>
        <w:t>ч</w:t>
      </w:r>
      <w:r>
        <w:rPr>
          <w:rFonts w:ascii="Arial Narrow" w:hAnsi="Arial Narrow"/>
          <w:sz w:val="22"/>
          <w:szCs w:val="22"/>
          <w:lang w:val="ru-RU"/>
        </w:rPr>
        <w:t>етне мере.  Затим</w:t>
      </w:r>
      <w:r>
        <w:rPr>
          <w:rFonts w:ascii="Arial Narrow" w:hAnsi="Arial Narrow"/>
          <w:sz w:val="22"/>
          <w:szCs w:val="22"/>
          <w:lang w:val="sr-Cyrl-CS"/>
        </w:rPr>
        <w:t>,</w:t>
      </w:r>
      <w:r>
        <w:rPr>
          <w:rFonts w:ascii="Arial Narrow" w:hAnsi="Arial Narrow"/>
          <w:sz w:val="22"/>
          <w:szCs w:val="22"/>
          <w:lang w:val="ru-RU"/>
        </w:rPr>
        <w:t xml:space="preserve"> краткоро</w:t>
      </w:r>
      <w:r>
        <w:rPr>
          <w:rFonts w:ascii="Arial Narrow" w:hAnsi="Arial Narrow"/>
          <w:sz w:val="22"/>
          <w:szCs w:val="22"/>
          <w:lang w:val="sr-Cyrl-CS"/>
        </w:rPr>
        <w:t>ч</w:t>
      </w:r>
      <w:r>
        <w:rPr>
          <w:rFonts w:ascii="Arial Narrow" w:hAnsi="Arial Narrow"/>
          <w:sz w:val="22"/>
          <w:szCs w:val="22"/>
          <w:lang w:val="ru-RU"/>
        </w:rPr>
        <w:t>ни циљеви се везују за нове ве</w:t>
      </w:r>
      <w:r>
        <w:rPr>
          <w:rFonts w:ascii="Arial Narrow" w:hAnsi="Arial Narrow"/>
          <w:sz w:val="22"/>
          <w:szCs w:val="22"/>
          <w:lang w:val="sr-Cyrl-CS"/>
        </w:rPr>
        <w:t>ш</w:t>
      </w:r>
      <w:r>
        <w:rPr>
          <w:rFonts w:ascii="Arial Narrow" w:hAnsi="Arial Narrow"/>
          <w:sz w:val="22"/>
          <w:szCs w:val="22"/>
          <w:lang w:val="ru-RU"/>
        </w:rPr>
        <w:t>тине/нова понашања</w:t>
      </w:r>
      <w:r>
        <w:rPr>
          <w:rFonts w:ascii="Arial Narrow" w:hAnsi="Arial Narrow"/>
          <w:sz w:val="22"/>
          <w:szCs w:val="22"/>
          <w:lang w:val="sr-Cyrl-CS"/>
        </w:rPr>
        <w:t>,</w:t>
      </w:r>
      <w:r>
        <w:rPr>
          <w:rFonts w:ascii="Arial Narrow" w:hAnsi="Arial Narrow"/>
          <w:sz w:val="22"/>
          <w:szCs w:val="22"/>
          <w:lang w:val="ru-RU"/>
        </w:rPr>
        <w:t xml:space="preserve"> које дете/ученик треба да нау</w:t>
      </w:r>
      <w:r>
        <w:rPr>
          <w:rFonts w:ascii="Arial Narrow" w:hAnsi="Arial Narrow"/>
          <w:sz w:val="22"/>
          <w:szCs w:val="22"/>
          <w:lang w:val="sr-Cyrl-CS"/>
        </w:rPr>
        <w:t>ч</w:t>
      </w:r>
      <w:r>
        <w:rPr>
          <w:rFonts w:ascii="Arial Narrow" w:hAnsi="Arial Narrow"/>
          <w:sz w:val="22"/>
          <w:szCs w:val="22"/>
          <w:lang w:val="ru-RU"/>
        </w:rPr>
        <w:t>и и за које се и одре</w:t>
      </w:r>
      <w:r>
        <w:rPr>
          <w:rFonts w:ascii="Arial Narrow" w:hAnsi="Arial Narrow"/>
          <w:sz w:val="22"/>
          <w:szCs w:val="22"/>
          <w:lang w:val="sr-Cyrl-CS"/>
        </w:rPr>
        <w:t>ђ</w:t>
      </w:r>
      <w:r>
        <w:rPr>
          <w:rFonts w:ascii="Arial Narrow" w:hAnsi="Arial Narrow"/>
          <w:sz w:val="22"/>
          <w:szCs w:val="22"/>
          <w:lang w:val="ru-RU"/>
        </w:rPr>
        <w:t>ују у мерљиви показатељи за праћење промене: колико пута, током недеље</w:t>
      </w:r>
      <w:r>
        <w:rPr>
          <w:rFonts w:ascii="Arial Narrow" w:hAnsi="Arial Narrow"/>
          <w:sz w:val="22"/>
          <w:szCs w:val="22"/>
          <w:lang w:val="sr-Cyrl-CS"/>
        </w:rPr>
        <w:t>,</w:t>
      </w:r>
      <w:r>
        <w:rPr>
          <w:rFonts w:ascii="Arial Narrow" w:hAnsi="Arial Narrow"/>
          <w:sz w:val="22"/>
          <w:szCs w:val="22"/>
          <w:lang w:val="ru-RU"/>
        </w:rPr>
        <w:t xml:space="preserve"> или који проценат (нпр за 50%) и </w:t>
      </w:r>
      <w:r>
        <w:rPr>
          <w:rFonts w:ascii="Arial Narrow" w:hAnsi="Arial Narrow"/>
          <w:sz w:val="22"/>
          <w:szCs w:val="22"/>
          <w:lang w:val="sr-Cyrl-CS"/>
        </w:rPr>
        <w:t xml:space="preserve">колико често </w:t>
      </w:r>
      <w:r>
        <w:rPr>
          <w:rFonts w:ascii="Arial Narrow" w:hAnsi="Arial Narrow"/>
          <w:sz w:val="22"/>
          <w:szCs w:val="22"/>
          <w:lang w:val="ru-RU"/>
        </w:rPr>
        <w:t>нове ве</w:t>
      </w:r>
      <w:r>
        <w:rPr>
          <w:rFonts w:ascii="Arial Narrow" w:hAnsi="Arial Narrow"/>
          <w:sz w:val="22"/>
          <w:szCs w:val="22"/>
          <w:lang w:val="sr-Cyrl-CS"/>
        </w:rPr>
        <w:t>ш</w:t>
      </w:r>
      <w:r>
        <w:rPr>
          <w:rFonts w:ascii="Arial Narrow" w:hAnsi="Arial Narrow"/>
          <w:sz w:val="22"/>
          <w:szCs w:val="22"/>
          <w:lang w:val="ru-RU"/>
        </w:rPr>
        <w:t xml:space="preserve">тине или понашање треба да се примене или испоље.  Мора бити јасно  када је ученик постигао постављене циљеве, када је успоставио жељено, планирано ново понашање. </w:t>
      </w:r>
    </w:p>
    <w:p w:rsidR="00F16211" w:rsidRDefault="00F16211" w:rsidP="00F16211">
      <w:pPr>
        <w:jc w:val="both"/>
        <w:rPr>
          <w:rFonts w:ascii="Arial Narrow" w:hAnsi="Arial Narrow"/>
          <w:sz w:val="22"/>
          <w:szCs w:val="22"/>
          <w:lang w:val="sr-Cyrl-CS"/>
        </w:rPr>
      </w:pPr>
      <w:r>
        <w:rPr>
          <w:rFonts w:ascii="Arial Narrow" w:hAnsi="Arial Narrow"/>
          <w:sz w:val="22"/>
          <w:szCs w:val="22"/>
          <w:lang w:val="ru-RU"/>
        </w:rPr>
        <w:t xml:space="preserve">Сваки краткорочни циљ треба да буде развијен као један од корака у достизању дугорочног циља, промене. У суштини, о овим циљевима се може размишљати као о серијама корака који ће, када се остваре, резултирати достизањем дугорочног циља. Требало би да постоји бар два краткорочна циља за сваки проблем, али одељенски старешина може конструисати онолико колико је потребно. Рокови за достизање циља треба да буду постављени за сваки краткорочни циљ. Нове циљеве  треба додавати у плану онанко како промена понашања напредује. Када сви краткорочни циљеви буду достигнути ученик ће успешно решити свој проблем.  </w:t>
      </w:r>
      <w:r>
        <w:rPr>
          <w:rFonts w:ascii="Arial Narrow" w:hAnsi="Arial Narrow"/>
          <w:sz w:val="22"/>
          <w:szCs w:val="22"/>
          <w:lang w:val="sr-Cyrl-CS"/>
        </w:rPr>
        <w:t xml:space="preserve">Праћење </w:t>
      </w:r>
      <w:r>
        <w:rPr>
          <w:rFonts w:ascii="Arial Narrow" w:hAnsi="Arial Narrow"/>
          <w:sz w:val="22"/>
          <w:szCs w:val="22"/>
          <w:lang w:val="ru-RU"/>
        </w:rPr>
        <w:t xml:space="preserve">дететовог/учениковог напретка треба </w:t>
      </w:r>
      <w:r>
        <w:rPr>
          <w:rFonts w:ascii="Arial Narrow" w:hAnsi="Arial Narrow"/>
          <w:sz w:val="22"/>
          <w:szCs w:val="22"/>
          <w:lang w:val="sr-Cyrl-CS"/>
        </w:rPr>
        <w:t xml:space="preserve">да </w:t>
      </w:r>
      <w:r>
        <w:rPr>
          <w:rFonts w:ascii="Arial Narrow" w:hAnsi="Arial Narrow"/>
          <w:sz w:val="22"/>
          <w:szCs w:val="22"/>
          <w:lang w:val="ru-RU"/>
        </w:rPr>
        <w:t xml:space="preserve">се одвија свакодневно и/или недељно </w:t>
      </w:r>
      <w:r>
        <w:rPr>
          <w:rFonts w:ascii="Arial Narrow" w:hAnsi="Arial Narrow"/>
          <w:sz w:val="22"/>
          <w:szCs w:val="22"/>
          <w:lang w:val="sr-Cyrl-CS"/>
        </w:rPr>
        <w:t>од</w:t>
      </w:r>
      <w:r>
        <w:rPr>
          <w:rFonts w:ascii="Arial Narrow" w:hAnsi="Arial Narrow"/>
          <w:sz w:val="22"/>
          <w:szCs w:val="22"/>
          <w:lang w:val="ru-RU"/>
        </w:rPr>
        <w:t xml:space="preserve"> стране одељенског старешине и других чланова школског тима. Ревизија </w:t>
      </w:r>
      <w:r>
        <w:rPr>
          <w:rFonts w:ascii="Arial Narrow" w:hAnsi="Arial Narrow"/>
          <w:sz w:val="22"/>
          <w:szCs w:val="22"/>
          <w:lang w:val="sr-Cyrl-CS"/>
        </w:rPr>
        <w:t>Индивидуалног плана заштите</w:t>
      </w:r>
      <w:r>
        <w:rPr>
          <w:rFonts w:ascii="Arial Narrow" w:hAnsi="Arial Narrow"/>
          <w:b/>
          <w:sz w:val="22"/>
          <w:szCs w:val="22"/>
          <w:lang w:val="sr-Cyrl-CS"/>
        </w:rPr>
        <w:t xml:space="preserve"> </w:t>
      </w:r>
      <w:r>
        <w:rPr>
          <w:rFonts w:ascii="Arial Narrow" w:hAnsi="Arial Narrow"/>
          <w:sz w:val="22"/>
          <w:szCs w:val="22"/>
          <w:lang w:val="ru-RU"/>
        </w:rPr>
        <w:t xml:space="preserve">са </w:t>
      </w:r>
      <w:r>
        <w:rPr>
          <w:rFonts w:ascii="Arial Narrow" w:hAnsi="Arial Narrow"/>
          <w:sz w:val="22"/>
          <w:szCs w:val="22"/>
          <w:lang w:val="sr-Cyrl-CS"/>
        </w:rPr>
        <w:t>тим</w:t>
      </w:r>
      <w:r>
        <w:rPr>
          <w:rFonts w:ascii="Arial Narrow" w:hAnsi="Arial Narrow"/>
          <w:sz w:val="22"/>
          <w:szCs w:val="22"/>
          <w:lang w:val="ru-RU"/>
        </w:rPr>
        <w:t>ом</w:t>
      </w:r>
      <w:r>
        <w:rPr>
          <w:rFonts w:ascii="Arial Narrow" w:hAnsi="Arial Narrow"/>
          <w:sz w:val="22"/>
          <w:szCs w:val="22"/>
          <w:lang w:val="sr-Cyrl-CS"/>
        </w:rPr>
        <w:t xml:space="preserve">, </w:t>
      </w:r>
      <w:r>
        <w:rPr>
          <w:rFonts w:ascii="Arial Narrow" w:hAnsi="Arial Narrow"/>
          <w:sz w:val="22"/>
          <w:szCs w:val="22"/>
          <w:lang w:val="ru-RU"/>
        </w:rPr>
        <w:t>углавном</w:t>
      </w:r>
      <w:r>
        <w:rPr>
          <w:rFonts w:ascii="Arial Narrow" w:hAnsi="Arial Narrow"/>
          <w:sz w:val="22"/>
          <w:szCs w:val="22"/>
          <w:lang w:val="sr-Cyrl-CS"/>
        </w:rPr>
        <w:t xml:space="preserve"> се</w:t>
      </w:r>
      <w:r>
        <w:rPr>
          <w:rFonts w:ascii="Arial Narrow" w:hAnsi="Arial Narrow"/>
          <w:sz w:val="22"/>
          <w:szCs w:val="22"/>
          <w:lang w:val="ru-RU"/>
        </w:rPr>
        <w:t xml:space="preserve"> </w:t>
      </w:r>
      <w:r>
        <w:rPr>
          <w:rFonts w:ascii="Arial Narrow" w:hAnsi="Arial Narrow"/>
          <w:sz w:val="22"/>
          <w:szCs w:val="22"/>
          <w:lang w:val="sr-Cyrl-CS"/>
        </w:rPr>
        <w:t>врши на месец дана, по потреби и чешће.</w:t>
      </w:r>
    </w:p>
    <w:p w:rsidR="00F16211" w:rsidRDefault="00F16211" w:rsidP="00F16211">
      <w:pPr>
        <w:jc w:val="both"/>
        <w:rPr>
          <w:rFonts w:ascii="Arial Narrow" w:hAnsi="Arial Narrow"/>
          <w:b/>
          <w:sz w:val="22"/>
          <w:szCs w:val="22"/>
          <w:lang w:val="sr-Cyrl-CS"/>
        </w:rPr>
      </w:pPr>
    </w:p>
    <w:p w:rsidR="00F16211" w:rsidRDefault="00F16211" w:rsidP="00F16211">
      <w:pPr>
        <w:jc w:val="both"/>
        <w:rPr>
          <w:rFonts w:ascii="Arial Narrow" w:hAnsi="Arial Narrow"/>
          <w:b/>
          <w:sz w:val="22"/>
          <w:szCs w:val="22"/>
          <w:lang w:val="ru-RU"/>
        </w:rPr>
      </w:pPr>
      <w:r>
        <w:rPr>
          <w:rFonts w:ascii="Arial Narrow" w:hAnsi="Arial Narrow"/>
          <w:b/>
          <w:sz w:val="22"/>
          <w:szCs w:val="22"/>
          <w:lang w:val="ru-RU"/>
        </w:rPr>
        <w:t>Пети корак: План активности за промену понашања</w:t>
      </w:r>
    </w:p>
    <w:p w:rsidR="00F16211" w:rsidRDefault="00F16211" w:rsidP="00F16211">
      <w:pPr>
        <w:jc w:val="both"/>
        <w:rPr>
          <w:rFonts w:ascii="Arial Narrow" w:hAnsi="Arial Narrow"/>
          <w:b/>
          <w:sz w:val="22"/>
          <w:szCs w:val="22"/>
          <w:lang w:val="ru-RU"/>
        </w:rPr>
      </w:pPr>
    </w:p>
    <w:p w:rsidR="00F16211" w:rsidRDefault="00F16211" w:rsidP="00F16211">
      <w:pPr>
        <w:jc w:val="both"/>
        <w:rPr>
          <w:rFonts w:ascii="Arial Narrow" w:hAnsi="Arial Narrow"/>
          <w:sz w:val="22"/>
          <w:szCs w:val="22"/>
          <w:lang w:val="ru-RU"/>
        </w:rPr>
      </w:pPr>
      <w:r>
        <w:rPr>
          <w:rFonts w:ascii="Arial Narrow" w:hAnsi="Arial Narrow"/>
          <w:sz w:val="22"/>
          <w:szCs w:val="22"/>
          <w:lang w:val="ru-RU"/>
        </w:rPr>
        <w:t xml:space="preserve">Овде се мисли на активности којима се мења одређено проблематично понашање, а које су Планом заштите осмишљене тако да помогну ученику у достизању промене. Бар једна интервенција/промена понашања дефинише се за сваки краткорочни циљ. Ова промена се претвара у конкретан дневни план понашања којим се предвиђа када, у којимј кризним и провокативним ситуацијама ће се «вежбати» ново, промењено понашање. </w:t>
      </w:r>
    </w:p>
    <w:p w:rsidR="00F16211" w:rsidRDefault="00F16211" w:rsidP="00F16211">
      <w:pPr>
        <w:jc w:val="both"/>
        <w:rPr>
          <w:rFonts w:ascii="Arial Narrow" w:hAnsi="Arial Narrow"/>
          <w:sz w:val="22"/>
          <w:szCs w:val="22"/>
          <w:lang w:val="ru-RU"/>
        </w:rPr>
      </w:pPr>
      <w:r>
        <w:rPr>
          <w:rFonts w:ascii="Arial Narrow" w:hAnsi="Arial Narrow"/>
          <w:i/>
          <w:sz w:val="22"/>
          <w:szCs w:val="22"/>
          <w:lang w:val="ru-RU"/>
        </w:rPr>
        <w:t>На пример</w:t>
      </w:r>
      <w:r>
        <w:rPr>
          <w:rFonts w:ascii="Arial Narrow" w:hAnsi="Arial Narrow"/>
          <w:sz w:val="22"/>
          <w:szCs w:val="22"/>
          <w:lang w:val="ru-RU"/>
        </w:rPr>
        <w:t xml:space="preserve"> ако је као проблематично понашање дефинисано да ученик реагује агресивно према противничким играчима у ситуацијама када губи у игри (нпр. у фудбалу) и то тако да га удара и назива погредним именима, онда је дугорочни циљ усвајање вредности и уверења да је губљење у игридобар изазов да се усаврши вештина потребна за ту игру. Као краткорочни циљ дефинисано је: да Н.Н. за месец дана научи како да љутњу због губитка у игри испољава на начин којим не повређује ни себе ни друге. </w:t>
      </w:r>
    </w:p>
    <w:p w:rsidR="00F16211" w:rsidRDefault="00F16211" w:rsidP="00F16211">
      <w:pPr>
        <w:jc w:val="both"/>
        <w:rPr>
          <w:rFonts w:ascii="Arial Narrow" w:hAnsi="Arial Narrow"/>
          <w:sz w:val="22"/>
          <w:szCs w:val="22"/>
          <w:lang w:val="ru-RU"/>
        </w:rPr>
      </w:pPr>
      <w:r>
        <w:rPr>
          <w:rFonts w:ascii="Arial Narrow" w:hAnsi="Arial Narrow"/>
          <w:sz w:val="22"/>
          <w:szCs w:val="22"/>
          <w:lang w:val="ru-RU"/>
        </w:rPr>
        <w:lastRenderedPageBreak/>
        <w:t xml:space="preserve">Планом активности је предвиђено: да сваког дана бар једном у току дана одигра са неким од другара или укућана </w:t>
      </w:r>
      <w:r>
        <w:rPr>
          <w:rFonts w:ascii="Arial Narrow" w:hAnsi="Arial Narrow"/>
          <w:i/>
          <w:sz w:val="22"/>
          <w:szCs w:val="22"/>
          <w:lang w:val="ru-RU"/>
        </w:rPr>
        <w:t>Човече не љути се</w:t>
      </w:r>
      <w:r>
        <w:rPr>
          <w:rFonts w:ascii="Arial Narrow" w:hAnsi="Arial Narrow"/>
          <w:sz w:val="22"/>
          <w:szCs w:val="22"/>
          <w:lang w:val="ru-RU"/>
        </w:rPr>
        <w:t xml:space="preserve">, да сваки пут када изгуби оптрчи 5 кругова око места на коме је играо и потом честита победнику, а сваки пут када сам победи, да честита суиграчу на фер игри. </w:t>
      </w:r>
    </w:p>
    <w:p w:rsidR="00F16211" w:rsidRDefault="00F16211" w:rsidP="00F16211">
      <w:pPr>
        <w:jc w:val="both"/>
        <w:rPr>
          <w:rFonts w:ascii="Arial Narrow" w:hAnsi="Arial Narrow"/>
          <w:sz w:val="22"/>
          <w:szCs w:val="22"/>
          <w:lang w:val="ru-RU"/>
        </w:rPr>
      </w:pPr>
      <w:r>
        <w:rPr>
          <w:rFonts w:ascii="Arial Narrow" w:hAnsi="Arial Narrow"/>
          <w:sz w:val="22"/>
          <w:szCs w:val="22"/>
          <w:lang w:val="ru-RU"/>
        </w:rPr>
        <w:t xml:space="preserve">Води се евиденција од стране ученика и суиграча о реакцијама током недељу дана, извештава се одељенски старешина и школски тим и ревидира се план заштите. </w:t>
      </w:r>
    </w:p>
    <w:p w:rsidR="00F16211" w:rsidRDefault="00F16211" w:rsidP="00F16211">
      <w:pPr>
        <w:jc w:val="both"/>
        <w:rPr>
          <w:rFonts w:ascii="Arial Narrow" w:hAnsi="Arial Narrow"/>
          <w:sz w:val="22"/>
          <w:szCs w:val="22"/>
          <w:lang w:val="ru-RU"/>
        </w:rPr>
      </w:pPr>
      <w:r>
        <w:rPr>
          <w:rFonts w:ascii="Arial Narrow" w:hAnsi="Arial Narrow"/>
          <w:sz w:val="22"/>
          <w:szCs w:val="22"/>
          <w:lang w:val="ru-RU"/>
        </w:rPr>
        <w:t xml:space="preserve">Ако ученик не постигне промену у понашање на овај начин, и даље испољава старе обрасце који нису просоцијални, план се ревидира – додају се нове активности. </w:t>
      </w:r>
    </w:p>
    <w:p w:rsidR="00F16211" w:rsidRDefault="00F16211" w:rsidP="00F16211">
      <w:pPr>
        <w:jc w:val="both"/>
        <w:rPr>
          <w:rFonts w:ascii="Arial Narrow" w:hAnsi="Arial Narrow"/>
          <w:sz w:val="22"/>
          <w:szCs w:val="22"/>
          <w:lang w:val="ru-RU"/>
        </w:rPr>
      </w:pPr>
    </w:p>
    <w:p w:rsidR="00F16211" w:rsidRDefault="00F16211" w:rsidP="00F16211">
      <w:pPr>
        <w:jc w:val="both"/>
        <w:rPr>
          <w:rFonts w:ascii="Arial Narrow" w:hAnsi="Arial Narrow"/>
          <w:sz w:val="22"/>
          <w:szCs w:val="22"/>
          <w:lang w:val="sr-Cyrl-CS"/>
        </w:rPr>
      </w:pPr>
    </w:p>
    <w:p w:rsidR="00F16211" w:rsidRDefault="00F16211" w:rsidP="00F16211">
      <w:pPr>
        <w:jc w:val="both"/>
        <w:rPr>
          <w:rFonts w:ascii="Arial Narrow" w:hAnsi="Arial Narrow"/>
          <w:b/>
          <w:sz w:val="22"/>
          <w:szCs w:val="22"/>
          <w:lang w:val="ru-RU"/>
        </w:rPr>
      </w:pPr>
      <w:r>
        <w:rPr>
          <w:rFonts w:ascii="Arial Narrow" w:hAnsi="Arial Narrow"/>
          <w:b/>
          <w:sz w:val="22"/>
          <w:szCs w:val="22"/>
          <w:lang w:val="sr-Cyrl-CS"/>
        </w:rPr>
        <w:t xml:space="preserve">Карактеристике Индивидуалног плана заштите </w:t>
      </w:r>
    </w:p>
    <w:p w:rsidR="00F16211" w:rsidRDefault="00F16211" w:rsidP="00F16211">
      <w:pPr>
        <w:jc w:val="both"/>
        <w:rPr>
          <w:rFonts w:ascii="Arial Narrow" w:hAnsi="Arial Narrow"/>
          <w:sz w:val="22"/>
          <w:szCs w:val="22"/>
          <w:lang w:val="sr-Cyrl-CS"/>
        </w:rPr>
      </w:pPr>
    </w:p>
    <w:p w:rsidR="00F16211" w:rsidRDefault="00F16211" w:rsidP="00F16211">
      <w:pPr>
        <w:numPr>
          <w:ilvl w:val="0"/>
          <w:numId w:val="4"/>
        </w:numPr>
        <w:jc w:val="both"/>
        <w:rPr>
          <w:rFonts w:ascii="Arial Narrow" w:hAnsi="Arial Narrow"/>
          <w:sz w:val="22"/>
          <w:szCs w:val="22"/>
          <w:lang w:val="sr-Cyrl-CS"/>
        </w:rPr>
      </w:pPr>
      <w:r>
        <w:rPr>
          <w:rFonts w:ascii="Arial Narrow" w:hAnsi="Arial Narrow"/>
          <w:sz w:val="22"/>
          <w:szCs w:val="22"/>
          <w:lang w:val="sr-Cyrl-CS"/>
        </w:rPr>
        <w:t>заснива се на социо-психо-педагошко-</w:t>
      </w:r>
      <w:r>
        <w:rPr>
          <w:rFonts w:ascii="Arial Narrow" w:hAnsi="Arial Narrow"/>
          <w:sz w:val="22"/>
          <w:szCs w:val="22"/>
          <w:lang w:val="ru-RU"/>
        </w:rPr>
        <w:t>здравстеним</w:t>
      </w:r>
      <w:r>
        <w:rPr>
          <w:rFonts w:ascii="Arial Narrow" w:hAnsi="Arial Narrow"/>
          <w:sz w:val="22"/>
          <w:szCs w:val="22"/>
          <w:lang w:val="sr-Cyrl-CS"/>
        </w:rPr>
        <w:t xml:space="preserve"> параметрима (</w:t>
      </w:r>
      <w:r>
        <w:rPr>
          <w:rFonts w:ascii="Arial Narrow" w:hAnsi="Arial Narrow"/>
          <w:sz w:val="22"/>
          <w:szCs w:val="22"/>
          <w:lang w:val="ru-RU"/>
        </w:rPr>
        <w:t>т</w:t>
      </w:r>
      <w:r>
        <w:rPr>
          <w:rFonts w:ascii="Arial Narrow" w:hAnsi="Arial Narrow"/>
          <w:sz w:val="22"/>
          <w:szCs w:val="22"/>
          <w:lang w:val="sr-Cyrl-CS"/>
        </w:rPr>
        <w:t>.</w:t>
      </w:r>
      <w:r>
        <w:rPr>
          <w:rFonts w:ascii="Arial Narrow" w:hAnsi="Arial Narrow"/>
          <w:sz w:val="22"/>
          <w:szCs w:val="22"/>
          <w:lang w:val="ru-RU"/>
        </w:rPr>
        <w:t>ј</w:t>
      </w:r>
      <w:r>
        <w:rPr>
          <w:rFonts w:ascii="Arial Narrow" w:hAnsi="Arial Narrow"/>
          <w:sz w:val="22"/>
          <w:szCs w:val="22"/>
          <w:lang w:val="sr-Cyrl-CS"/>
        </w:rPr>
        <w:t xml:space="preserve">., </w:t>
      </w:r>
      <w:r>
        <w:rPr>
          <w:rFonts w:ascii="Arial Narrow" w:hAnsi="Arial Narrow"/>
          <w:sz w:val="22"/>
          <w:szCs w:val="22"/>
          <w:lang w:val="ru-RU"/>
        </w:rPr>
        <w:t>формулацији</w:t>
      </w:r>
      <w:r>
        <w:rPr>
          <w:rFonts w:ascii="Arial Narrow" w:hAnsi="Arial Narrow"/>
          <w:sz w:val="22"/>
          <w:szCs w:val="22"/>
          <w:lang w:val="sr-Cyrl-CS"/>
        </w:rPr>
        <w:t>)</w:t>
      </w:r>
    </w:p>
    <w:p w:rsidR="00F16211" w:rsidRDefault="00F16211" w:rsidP="00F16211">
      <w:pPr>
        <w:numPr>
          <w:ilvl w:val="0"/>
          <w:numId w:val="4"/>
        </w:numPr>
        <w:jc w:val="both"/>
        <w:rPr>
          <w:rFonts w:ascii="Arial Narrow" w:hAnsi="Arial Narrow"/>
          <w:sz w:val="22"/>
          <w:szCs w:val="22"/>
          <w:lang w:val="sr-Cyrl-CS"/>
        </w:rPr>
      </w:pPr>
      <w:r>
        <w:rPr>
          <w:rFonts w:ascii="Arial Narrow" w:hAnsi="Arial Narrow"/>
          <w:sz w:val="22"/>
          <w:szCs w:val="22"/>
          <w:lang w:val="sr-Cyrl-CS"/>
        </w:rPr>
        <w:t>прилагођен је потребама и капацитетима детета (индивидуализација приступа)</w:t>
      </w:r>
    </w:p>
    <w:p w:rsidR="00F16211" w:rsidRDefault="00F16211" w:rsidP="00F16211">
      <w:pPr>
        <w:numPr>
          <w:ilvl w:val="0"/>
          <w:numId w:val="4"/>
        </w:numPr>
        <w:jc w:val="both"/>
        <w:rPr>
          <w:rFonts w:ascii="Arial Narrow" w:hAnsi="Arial Narrow"/>
          <w:sz w:val="22"/>
          <w:szCs w:val="22"/>
          <w:lang w:val="sr-Cyrl-CS"/>
        </w:rPr>
      </w:pPr>
      <w:r>
        <w:rPr>
          <w:rFonts w:ascii="Arial Narrow" w:hAnsi="Arial Narrow"/>
          <w:sz w:val="22"/>
          <w:szCs w:val="22"/>
          <w:lang w:val="sr-Cyrl-CS"/>
        </w:rPr>
        <w:t>реалан је (циљеви су остварљиви).</w:t>
      </w:r>
    </w:p>
    <w:p w:rsidR="00F16211" w:rsidRDefault="00F16211" w:rsidP="00F16211">
      <w:pPr>
        <w:numPr>
          <w:ilvl w:val="0"/>
          <w:numId w:val="4"/>
        </w:numPr>
        <w:jc w:val="both"/>
        <w:rPr>
          <w:rFonts w:ascii="Arial Narrow" w:hAnsi="Arial Narrow"/>
          <w:sz w:val="22"/>
          <w:szCs w:val="22"/>
          <w:lang w:val="sr-Cyrl-CS"/>
        </w:rPr>
      </w:pPr>
      <w:r>
        <w:rPr>
          <w:rFonts w:ascii="Arial Narrow" w:hAnsi="Arial Narrow"/>
          <w:sz w:val="22"/>
          <w:szCs w:val="22"/>
          <w:lang w:val="sr-Cyrl-CS"/>
        </w:rPr>
        <w:t>користи се партиципативни приступ (у изради и реализацији плана активно учествују и дете и родитељи</w:t>
      </w:r>
      <w:r>
        <w:rPr>
          <w:rFonts w:ascii="Arial Narrow" w:hAnsi="Arial Narrow"/>
          <w:sz w:val="22"/>
          <w:szCs w:val="22"/>
          <w:lang w:val="ru-RU"/>
        </w:rPr>
        <w:t xml:space="preserve"> </w:t>
      </w:r>
      <w:r>
        <w:rPr>
          <w:rFonts w:ascii="Arial Narrow" w:hAnsi="Arial Narrow"/>
          <w:sz w:val="22"/>
          <w:szCs w:val="22"/>
          <w:lang w:val="sr-Cyrl-CS"/>
        </w:rPr>
        <w:t>)</w:t>
      </w:r>
    </w:p>
    <w:p w:rsidR="00F16211" w:rsidRDefault="00F16211" w:rsidP="00F16211">
      <w:pPr>
        <w:numPr>
          <w:ilvl w:val="0"/>
          <w:numId w:val="4"/>
        </w:numPr>
        <w:jc w:val="both"/>
        <w:rPr>
          <w:rFonts w:ascii="Arial Narrow" w:hAnsi="Arial Narrow"/>
          <w:sz w:val="22"/>
          <w:szCs w:val="22"/>
          <w:lang w:val="sr-Cyrl-CS"/>
        </w:rPr>
      </w:pPr>
      <w:r>
        <w:rPr>
          <w:rFonts w:ascii="Arial Narrow" w:hAnsi="Arial Narrow"/>
          <w:sz w:val="22"/>
          <w:szCs w:val="22"/>
          <w:lang w:val="sr-Cyrl-CS"/>
        </w:rPr>
        <w:t>акценат се ставља на дете/ученика, а не на особље школе</w:t>
      </w:r>
    </w:p>
    <w:p w:rsidR="00F16211" w:rsidRDefault="00F16211" w:rsidP="00F16211">
      <w:pPr>
        <w:numPr>
          <w:ilvl w:val="0"/>
          <w:numId w:val="4"/>
        </w:numPr>
        <w:jc w:val="both"/>
        <w:rPr>
          <w:rFonts w:ascii="Arial Narrow" w:hAnsi="Arial Narrow"/>
          <w:sz w:val="22"/>
          <w:szCs w:val="22"/>
          <w:lang w:val="sr-Cyrl-CS"/>
        </w:rPr>
      </w:pPr>
      <w:r>
        <w:rPr>
          <w:rFonts w:ascii="Arial Narrow" w:hAnsi="Arial Narrow"/>
          <w:sz w:val="22"/>
          <w:szCs w:val="22"/>
          <w:lang w:val="sr-Cyrl-CS"/>
        </w:rPr>
        <w:t>прави равнотежу између фактора ризика (симптоми, проблеми, тешкоће) и заштитних фактора (потенцијали, снаге и капацитети).</w:t>
      </w:r>
    </w:p>
    <w:p w:rsidR="00F16211" w:rsidRDefault="00F16211" w:rsidP="00F16211">
      <w:pPr>
        <w:numPr>
          <w:ilvl w:val="0"/>
          <w:numId w:val="4"/>
        </w:numPr>
        <w:jc w:val="both"/>
        <w:rPr>
          <w:rFonts w:ascii="Arial Narrow" w:hAnsi="Arial Narrow"/>
          <w:sz w:val="22"/>
          <w:szCs w:val="22"/>
          <w:lang w:val="sr-Cyrl-CS"/>
        </w:rPr>
      </w:pPr>
      <w:r>
        <w:rPr>
          <w:rFonts w:ascii="Arial Narrow" w:hAnsi="Arial Narrow"/>
          <w:sz w:val="22"/>
          <w:szCs w:val="22"/>
          <w:lang w:val="sr-Cyrl-CS"/>
        </w:rPr>
        <w:t>план је еластичан и динамичан (подложан променама, надоградњи, допуни, корекцији, у складу са тренутним потребама и стањем детета)</w:t>
      </w:r>
    </w:p>
    <w:p w:rsidR="00F16211" w:rsidRDefault="00F16211" w:rsidP="00F16211">
      <w:pPr>
        <w:numPr>
          <w:ilvl w:val="0"/>
          <w:numId w:val="4"/>
        </w:numPr>
        <w:jc w:val="both"/>
        <w:rPr>
          <w:rFonts w:ascii="Arial Narrow" w:hAnsi="Arial Narrow"/>
          <w:sz w:val="22"/>
          <w:szCs w:val="22"/>
          <w:lang w:val="sr-Cyrl-CS"/>
        </w:rPr>
      </w:pPr>
      <w:r>
        <w:rPr>
          <w:rFonts w:ascii="Arial Narrow" w:hAnsi="Arial Narrow"/>
          <w:sz w:val="22"/>
          <w:szCs w:val="22"/>
          <w:lang w:val="sr-Cyrl-CS"/>
        </w:rPr>
        <w:t xml:space="preserve">повезује различите области (усвајање просоцијалних вештина, унапређивање и развијање квалитетних породичних релација, образовање и здравствено стање). </w:t>
      </w:r>
    </w:p>
    <w:p w:rsidR="00F16211" w:rsidRDefault="00F16211" w:rsidP="00F16211">
      <w:pPr>
        <w:ind w:firstLine="720"/>
        <w:jc w:val="both"/>
        <w:rPr>
          <w:rFonts w:ascii="Arial Narrow" w:hAnsi="Arial Narrow"/>
          <w:sz w:val="22"/>
          <w:szCs w:val="22"/>
          <w:lang w:val="sr-Cyrl-CS"/>
        </w:rPr>
      </w:pPr>
    </w:p>
    <w:p w:rsidR="00F16211" w:rsidRDefault="00F16211" w:rsidP="00F16211">
      <w:pPr>
        <w:jc w:val="center"/>
        <w:rPr>
          <w:rFonts w:ascii="Arial Narrow" w:hAnsi="Arial Narrow"/>
          <w:sz w:val="20"/>
          <w:szCs w:val="20"/>
          <w:lang w:val="sr-Cyrl-CS"/>
        </w:rPr>
      </w:pPr>
      <w:r>
        <w:rPr>
          <w:rFonts w:ascii="Arial Narrow" w:hAnsi="Arial Narrow"/>
          <w:sz w:val="20"/>
          <w:szCs w:val="20"/>
          <w:lang w:val="sr-Cyrl-CS"/>
        </w:rPr>
        <w:br w:type="page"/>
      </w:r>
      <w:r>
        <w:rPr>
          <w:rFonts w:ascii="Arial Narrow" w:hAnsi="Arial Narrow"/>
          <w:sz w:val="20"/>
          <w:szCs w:val="20"/>
          <w:lang w:val="sr-Cyrl-CS"/>
        </w:rPr>
        <w:lastRenderedPageBreak/>
        <w:t>ПРИМЕРИ ДУГОРОЧНИХ ЦИЉЕВА</w:t>
      </w:r>
    </w:p>
    <w:p w:rsidR="00F16211" w:rsidRDefault="00F16211" w:rsidP="00F16211">
      <w:pPr>
        <w:jc w:val="center"/>
        <w:rPr>
          <w:rFonts w:ascii="Arial Narrow" w:hAnsi="Arial Narrow"/>
          <w:b/>
          <w:sz w:val="20"/>
          <w:szCs w:val="20"/>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8"/>
        <w:gridCol w:w="4788"/>
      </w:tblGrid>
      <w:tr w:rsidR="00F16211" w:rsidTr="00D51B9B">
        <w:tc>
          <w:tcPr>
            <w:tcW w:w="4811" w:type="dxa"/>
            <w:vAlign w:val="center"/>
          </w:tcPr>
          <w:p w:rsidR="00F16211" w:rsidRDefault="00F16211" w:rsidP="00D51B9B">
            <w:pPr>
              <w:jc w:val="center"/>
              <w:rPr>
                <w:rFonts w:ascii="Arial Narrow" w:hAnsi="Arial Narrow"/>
                <w:b/>
                <w:sz w:val="20"/>
                <w:szCs w:val="20"/>
                <w:lang w:val="ru-RU"/>
              </w:rPr>
            </w:pPr>
            <w:r>
              <w:rPr>
                <w:rFonts w:ascii="Arial Narrow" w:hAnsi="Arial Narrow"/>
                <w:b/>
                <w:sz w:val="20"/>
                <w:szCs w:val="20"/>
                <w:lang w:val="ru-RU"/>
              </w:rPr>
              <w:t>За ученике који трпе насиље</w:t>
            </w:r>
          </w:p>
        </w:tc>
        <w:tc>
          <w:tcPr>
            <w:tcW w:w="4811" w:type="dxa"/>
            <w:vAlign w:val="center"/>
          </w:tcPr>
          <w:p w:rsidR="00F16211" w:rsidRDefault="00F16211" w:rsidP="00D51B9B">
            <w:pPr>
              <w:rPr>
                <w:rFonts w:ascii="Arial Narrow" w:hAnsi="Arial Narrow"/>
                <w:b/>
                <w:sz w:val="20"/>
                <w:szCs w:val="20"/>
                <w:lang w:val="sr-Cyrl-CS"/>
              </w:rPr>
            </w:pPr>
            <w:r>
              <w:rPr>
                <w:rFonts w:ascii="Arial Narrow" w:hAnsi="Arial Narrow"/>
                <w:b/>
                <w:sz w:val="20"/>
                <w:szCs w:val="20"/>
                <w:lang w:val="sr-Cyrl-CS"/>
              </w:rPr>
              <w:t>За ученике који крше правила/врше насиље</w:t>
            </w:r>
          </w:p>
        </w:tc>
      </w:tr>
      <w:tr w:rsidR="00F16211" w:rsidTr="00D51B9B">
        <w:tc>
          <w:tcPr>
            <w:tcW w:w="4811" w:type="dxa"/>
          </w:tcPr>
          <w:p w:rsidR="00F16211" w:rsidRDefault="00F16211" w:rsidP="00D51B9B">
            <w:pPr>
              <w:jc w:val="both"/>
              <w:rPr>
                <w:rFonts w:ascii="Arial Narrow" w:hAnsi="Arial Narrow"/>
                <w:sz w:val="20"/>
                <w:szCs w:val="20"/>
                <w:lang w:val="ru-RU"/>
              </w:rPr>
            </w:pPr>
            <w:r>
              <w:rPr>
                <w:rFonts w:ascii="Arial Narrow" w:hAnsi="Arial Narrow"/>
                <w:sz w:val="20"/>
                <w:szCs w:val="20"/>
                <w:lang w:val="ru-RU"/>
              </w:rPr>
              <w:t>Развијање вештина емпатијске комуникације са вршњацима</w:t>
            </w:r>
          </w:p>
        </w:tc>
        <w:tc>
          <w:tcPr>
            <w:tcW w:w="4811" w:type="dxa"/>
          </w:tcPr>
          <w:p w:rsidR="00F16211" w:rsidRDefault="00F16211" w:rsidP="00D51B9B">
            <w:pPr>
              <w:jc w:val="both"/>
              <w:rPr>
                <w:rFonts w:ascii="Arial Narrow" w:hAnsi="Arial Narrow"/>
                <w:sz w:val="20"/>
                <w:szCs w:val="20"/>
                <w:lang w:val="sr-Cyrl-CS"/>
              </w:rPr>
            </w:pPr>
            <w:r>
              <w:rPr>
                <w:rFonts w:ascii="Arial Narrow" w:hAnsi="Arial Narrow"/>
                <w:sz w:val="20"/>
                <w:szCs w:val="20"/>
                <w:lang w:val="sr-Cyrl-CS"/>
              </w:rPr>
              <w:t>Развијање емпатијске комуникације у комуникацији са вршњацима и одраслима</w:t>
            </w:r>
          </w:p>
        </w:tc>
      </w:tr>
      <w:tr w:rsidR="00F16211" w:rsidTr="00D51B9B">
        <w:tc>
          <w:tcPr>
            <w:tcW w:w="4811" w:type="dxa"/>
          </w:tcPr>
          <w:p w:rsidR="00F16211" w:rsidRDefault="00F16211" w:rsidP="00D51B9B">
            <w:pPr>
              <w:jc w:val="both"/>
              <w:rPr>
                <w:rFonts w:ascii="Arial Narrow" w:hAnsi="Arial Narrow"/>
                <w:b/>
                <w:sz w:val="20"/>
                <w:szCs w:val="20"/>
                <w:lang w:val="ru-RU"/>
              </w:rPr>
            </w:pPr>
            <w:r>
              <w:rPr>
                <w:rFonts w:ascii="Arial Narrow" w:hAnsi="Arial Narrow"/>
                <w:sz w:val="20"/>
                <w:szCs w:val="20"/>
                <w:lang w:val="sr-Cyrl-CS"/>
              </w:rPr>
              <w:t>Развијање самопоуздања и самопоштовања</w:t>
            </w:r>
          </w:p>
        </w:tc>
        <w:tc>
          <w:tcPr>
            <w:tcW w:w="4811" w:type="dxa"/>
          </w:tcPr>
          <w:p w:rsidR="00F16211" w:rsidRDefault="00F16211" w:rsidP="00D51B9B">
            <w:pPr>
              <w:jc w:val="both"/>
              <w:rPr>
                <w:rFonts w:ascii="Arial Narrow" w:hAnsi="Arial Narrow"/>
                <w:sz w:val="20"/>
                <w:szCs w:val="20"/>
                <w:lang w:val="sr-Cyrl-CS"/>
              </w:rPr>
            </w:pPr>
            <w:r>
              <w:rPr>
                <w:rFonts w:ascii="Arial Narrow" w:hAnsi="Arial Narrow"/>
                <w:sz w:val="20"/>
                <w:szCs w:val="20"/>
                <w:lang w:val="sr-Cyrl-CS"/>
              </w:rPr>
              <w:t>Поштовање савета одраслих и обраћање за помоћ приликом решавања проблема</w:t>
            </w:r>
          </w:p>
        </w:tc>
      </w:tr>
      <w:tr w:rsidR="00F16211" w:rsidTr="00D51B9B">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Већа опрезност и позитивна селекција у избору другова/партнера</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Прихватање и поштовање правила понашања</w:t>
            </w:r>
          </w:p>
        </w:tc>
      </w:tr>
      <w:tr w:rsidR="00F16211" w:rsidTr="00D51B9B">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Развијање вештина за препознавање ризичних ситуација</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Боља контрола импулсивности и агресивних испада</w:t>
            </w:r>
          </w:p>
        </w:tc>
      </w:tr>
      <w:tr w:rsidR="00F16211" w:rsidTr="00D51B9B">
        <w:tc>
          <w:tcPr>
            <w:tcW w:w="4811" w:type="dxa"/>
          </w:tcPr>
          <w:p w:rsidR="00F16211" w:rsidRDefault="00F16211" w:rsidP="00D51B9B">
            <w:pPr>
              <w:jc w:val="both"/>
              <w:rPr>
                <w:rFonts w:ascii="Arial Narrow" w:hAnsi="Arial Narrow"/>
                <w:b/>
                <w:sz w:val="20"/>
                <w:szCs w:val="20"/>
                <w:lang w:val="ru-RU"/>
              </w:rPr>
            </w:pPr>
            <w:r>
              <w:rPr>
                <w:rFonts w:ascii="Arial Narrow" w:hAnsi="Arial Narrow"/>
                <w:sz w:val="20"/>
                <w:szCs w:val="20"/>
                <w:lang w:val="sr-Cyrl-CS"/>
              </w:rPr>
              <w:t>Успостављање поверења у себе за тражење помоћи и поверавање у случају изложености насиљу</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Боље разумевање и уважавање вршњака који имају одређене специфичности</w:t>
            </w:r>
          </w:p>
        </w:tc>
      </w:tr>
      <w:tr w:rsidR="00F16211" w:rsidTr="00D51B9B">
        <w:tc>
          <w:tcPr>
            <w:tcW w:w="4811" w:type="dxa"/>
          </w:tcPr>
          <w:p w:rsidR="00F16211" w:rsidRDefault="00F16211" w:rsidP="00D51B9B">
            <w:pPr>
              <w:jc w:val="both"/>
              <w:rPr>
                <w:rFonts w:ascii="Arial Narrow" w:hAnsi="Arial Narrow"/>
                <w:sz w:val="20"/>
                <w:szCs w:val="20"/>
                <w:lang w:val="ru-RU"/>
              </w:rPr>
            </w:pPr>
            <w:r>
              <w:rPr>
                <w:rFonts w:ascii="Arial Narrow" w:hAnsi="Arial Narrow"/>
                <w:sz w:val="20"/>
                <w:szCs w:val="20"/>
                <w:lang w:val="ru-RU"/>
              </w:rPr>
              <w:t>Развијање осетљивости и самоувида у сопствене слабости у самозаштити</w:t>
            </w:r>
          </w:p>
        </w:tc>
        <w:tc>
          <w:tcPr>
            <w:tcW w:w="4811" w:type="dxa"/>
          </w:tcPr>
          <w:p w:rsidR="00F16211" w:rsidRDefault="00F16211" w:rsidP="00D51B9B">
            <w:pPr>
              <w:jc w:val="both"/>
              <w:rPr>
                <w:rFonts w:ascii="Arial Narrow" w:hAnsi="Arial Narrow"/>
                <w:sz w:val="20"/>
                <w:szCs w:val="20"/>
                <w:lang w:val="sr-Cyrl-CS"/>
              </w:rPr>
            </w:pPr>
            <w:r>
              <w:rPr>
                <w:rFonts w:ascii="Arial Narrow" w:hAnsi="Arial Narrow"/>
                <w:sz w:val="20"/>
                <w:szCs w:val="20"/>
                <w:lang w:val="sr-Cyrl-CS"/>
              </w:rPr>
              <w:t>Развијање осетљивости за проблеме других  и емпатије</w:t>
            </w:r>
          </w:p>
        </w:tc>
      </w:tr>
      <w:tr w:rsidR="00F16211" w:rsidTr="00D51B9B">
        <w:tc>
          <w:tcPr>
            <w:tcW w:w="4811" w:type="dxa"/>
          </w:tcPr>
          <w:p w:rsidR="00F16211" w:rsidRDefault="00F16211" w:rsidP="00D51B9B">
            <w:pPr>
              <w:jc w:val="both"/>
              <w:rPr>
                <w:rFonts w:ascii="Arial Narrow" w:hAnsi="Arial Narrow"/>
                <w:sz w:val="20"/>
                <w:szCs w:val="20"/>
                <w:lang w:val="ru-RU"/>
              </w:rPr>
            </w:pPr>
            <w:r>
              <w:rPr>
                <w:rFonts w:ascii="Arial Narrow" w:hAnsi="Arial Narrow"/>
                <w:sz w:val="20"/>
                <w:szCs w:val="20"/>
                <w:lang w:val="ru-RU"/>
              </w:rPr>
              <w:t>Усвајање вештина за успостављање, очување и неговање пријатељских односа са вршњацима</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Веће стрпљење при задовољавању и усклађивању потреба и жеља са објективним могућностима</w:t>
            </w:r>
          </w:p>
        </w:tc>
      </w:tr>
      <w:tr w:rsidR="00F16211" w:rsidTr="00D51B9B">
        <w:tc>
          <w:tcPr>
            <w:tcW w:w="4811" w:type="dxa"/>
          </w:tcPr>
          <w:p w:rsidR="00F16211" w:rsidRDefault="00F16211" w:rsidP="00D51B9B">
            <w:pPr>
              <w:jc w:val="both"/>
              <w:rPr>
                <w:rFonts w:ascii="Arial Narrow" w:hAnsi="Arial Narrow"/>
                <w:sz w:val="20"/>
                <w:szCs w:val="20"/>
                <w:lang w:val="ru-RU"/>
              </w:rPr>
            </w:pPr>
            <w:r>
              <w:rPr>
                <w:rFonts w:ascii="Arial Narrow" w:hAnsi="Arial Narrow"/>
                <w:sz w:val="20"/>
                <w:szCs w:val="20"/>
                <w:lang w:val="ru-RU"/>
              </w:rPr>
              <w:t>Јачање поверења према одраслима</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Успостављање радних навика</w:t>
            </w:r>
          </w:p>
        </w:tc>
      </w:tr>
      <w:tr w:rsidR="00F16211" w:rsidTr="00D51B9B">
        <w:tc>
          <w:tcPr>
            <w:tcW w:w="4811" w:type="dxa"/>
          </w:tcPr>
          <w:p w:rsidR="00F16211" w:rsidRDefault="00F16211" w:rsidP="00D51B9B">
            <w:pPr>
              <w:jc w:val="both"/>
              <w:rPr>
                <w:rFonts w:ascii="Arial Narrow" w:hAnsi="Arial Narrow"/>
                <w:b/>
                <w:sz w:val="20"/>
                <w:szCs w:val="20"/>
                <w:lang w:val="ru-RU"/>
              </w:rPr>
            </w:pPr>
            <w:r>
              <w:rPr>
                <w:rFonts w:ascii="Arial Narrow" w:hAnsi="Arial Narrow"/>
                <w:sz w:val="20"/>
                <w:szCs w:val="20"/>
                <w:lang w:val="sr-Cyrl-CS"/>
              </w:rPr>
              <w:t>Успостављање вољних механизама за истрајност и упорност у решавању задатака</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Успостављање вољних механизама за истрајност и упорност у решавању задатака</w:t>
            </w:r>
          </w:p>
        </w:tc>
      </w:tr>
      <w:tr w:rsidR="00F16211" w:rsidTr="00D51B9B">
        <w:tc>
          <w:tcPr>
            <w:tcW w:w="4811" w:type="dxa"/>
          </w:tcPr>
          <w:p w:rsidR="00F16211" w:rsidRDefault="00F16211" w:rsidP="00D51B9B">
            <w:pPr>
              <w:jc w:val="both"/>
              <w:rPr>
                <w:rFonts w:ascii="Arial Narrow" w:hAnsi="Arial Narrow"/>
                <w:b/>
                <w:sz w:val="20"/>
                <w:szCs w:val="20"/>
                <w:lang w:val="ru-RU"/>
              </w:rPr>
            </w:pPr>
            <w:r>
              <w:rPr>
                <w:rFonts w:ascii="Arial Narrow" w:hAnsi="Arial Narrow"/>
                <w:sz w:val="20"/>
                <w:szCs w:val="20"/>
                <w:lang w:val="sr-Cyrl-CS"/>
              </w:rPr>
              <w:t>Развијање самокритичности и критинког сагледавања  односа међу вршњацима</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Развијање самокритичности и одговорности,</w:t>
            </w:r>
            <w:r>
              <w:rPr>
                <w:rFonts w:ascii="Arial Narrow" w:hAnsi="Arial Narrow"/>
                <w:sz w:val="20"/>
                <w:szCs w:val="20"/>
                <w:lang w:val="ru-RU"/>
              </w:rPr>
              <w:t xml:space="preserve"> доследност у прихватању и поштовању вредности</w:t>
            </w:r>
          </w:p>
        </w:tc>
      </w:tr>
      <w:tr w:rsidR="00F16211" w:rsidTr="00D51B9B">
        <w:tc>
          <w:tcPr>
            <w:tcW w:w="4811" w:type="dxa"/>
          </w:tcPr>
          <w:p w:rsidR="00F16211" w:rsidRDefault="00F16211" w:rsidP="00D51B9B">
            <w:pPr>
              <w:jc w:val="both"/>
              <w:rPr>
                <w:rFonts w:ascii="Arial Narrow" w:hAnsi="Arial Narrow"/>
                <w:b/>
                <w:sz w:val="20"/>
                <w:szCs w:val="20"/>
                <w:lang w:val="ru-RU"/>
              </w:rPr>
            </w:pPr>
            <w:r>
              <w:rPr>
                <w:rFonts w:ascii="Arial Narrow" w:hAnsi="Arial Narrow"/>
                <w:sz w:val="20"/>
                <w:szCs w:val="20"/>
                <w:lang w:val="sr-Cyrl-CS"/>
              </w:rPr>
              <w:t>Мотивација за учење и успех</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Мотивација за учење и прихватање неуспеха</w:t>
            </w:r>
          </w:p>
        </w:tc>
      </w:tr>
      <w:tr w:rsidR="00F16211" w:rsidTr="00D51B9B">
        <w:tc>
          <w:tcPr>
            <w:tcW w:w="4811" w:type="dxa"/>
          </w:tcPr>
          <w:p w:rsidR="00F16211" w:rsidRDefault="00F16211" w:rsidP="00D51B9B">
            <w:pPr>
              <w:jc w:val="both"/>
              <w:rPr>
                <w:rFonts w:ascii="Arial Narrow" w:hAnsi="Arial Narrow"/>
                <w:b/>
                <w:sz w:val="20"/>
                <w:szCs w:val="20"/>
                <w:lang w:val="ru-RU"/>
              </w:rPr>
            </w:pPr>
            <w:r>
              <w:rPr>
                <w:rFonts w:ascii="Arial Narrow" w:hAnsi="Arial Narrow"/>
                <w:sz w:val="20"/>
                <w:szCs w:val="20"/>
                <w:lang w:val="sr-Cyrl-CS"/>
              </w:rPr>
              <w:t>Унапређивање породичних односа и комуникације</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Формирање и развијање хигијенских навика</w:t>
            </w:r>
          </w:p>
        </w:tc>
      </w:tr>
      <w:tr w:rsidR="00F16211" w:rsidTr="00D51B9B">
        <w:tc>
          <w:tcPr>
            <w:tcW w:w="4811" w:type="dxa"/>
          </w:tcPr>
          <w:p w:rsidR="00F16211" w:rsidRDefault="00F16211" w:rsidP="00D51B9B">
            <w:pPr>
              <w:jc w:val="both"/>
              <w:rPr>
                <w:rFonts w:ascii="Arial Narrow" w:hAnsi="Arial Narrow"/>
                <w:sz w:val="20"/>
                <w:szCs w:val="20"/>
                <w:lang w:val="ru-RU"/>
              </w:rPr>
            </w:pPr>
            <w:r>
              <w:rPr>
                <w:rFonts w:ascii="Arial Narrow" w:hAnsi="Arial Narrow"/>
                <w:sz w:val="20"/>
                <w:szCs w:val="20"/>
                <w:lang w:val="ru-RU"/>
              </w:rPr>
              <w:t>Доследност у прихватању и поштовању вредности</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Унапређивање породичних односа и комуникације,</w:t>
            </w:r>
            <w:r>
              <w:rPr>
                <w:rFonts w:ascii="Arial Narrow" w:hAnsi="Arial Narrow"/>
                <w:sz w:val="20"/>
                <w:szCs w:val="20"/>
                <w:lang w:val="ru-RU"/>
              </w:rPr>
              <w:t xml:space="preserve"> </w:t>
            </w:r>
          </w:p>
        </w:tc>
      </w:tr>
      <w:tr w:rsidR="00F16211" w:rsidTr="00D51B9B">
        <w:tc>
          <w:tcPr>
            <w:tcW w:w="4811" w:type="dxa"/>
          </w:tcPr>
          <w:p w:rsidR="00F16211" w:rsidRDefault="00F16211" w:rsidP="00D51B9B">
            <w:pPr>
              <w:jc w:val="both"/>
              <w:rPr>
                <w:rFonts w:ascii="Arial Narrow" w:hAnsi="Arial Narrow"/>
                <w:b/>
                <w:sz w:val="20"/>
                <w:szCs w:val="20"/>
                <w:lang w:val="ru-RU"/>
              </w:rPr>
            </w:pPr>
            <w:r>
              <w:rPr>
                <w:rFonts w:ascii="Arial Narrow" w:hAnsi="Arial Narrow"/>
                <w:sz w:val="20"/>
                <w:szCs w:val="20"/>
                <w:lang w:val="sr-Cyrl-CS"/>
              </w:rPr>
              <w:t>Већа аналитичност и одлучност при доношењу одлука (стани-размисли, анализирај-одлучи-реагуј)</w:t>
            </w:r>
          </w:p>
        </w:tc>
        <w:tc>
          <w:tcPr>
            <w:tcW w:w="4811" w:type="dxa"/>
          </w:tcPr>
          <w:p w:rsidR="00F16211" w:rsidRDefault="00F16211" w:rsidP="00D51B9B">
            <w:pPr>
              <w:jc w:val="both"/>
              <w:rPr>
                <w:rFonts w:ascii="Arial Narrow" w:hAnsi="Arial Narrow"/>
                <w:sz w:val="20"/>
                <w:szCs w:val="20"/>
                <w:lang/>
              </w:rPr>
            </w:pPr>
            <w:r>
              <w:rPr>
                <w:rFonts w:ascii="Arial Narrow" w:hAnsi="Arial Narrow"/>
                <w:sz w:val="20"/>
                <w:szCs w:val="20"/>
                <w:lang w:val="sr-Cyrl-CS"/>
              </w:rPr>
              <w:t>Већа опрезност и аналитичност при доношењу одлука (стани-размисли, анализирај-одлучи-реагуј)</w:t>
            </w:r>
          </w:p>
        </w:tc>
      </w:tr>
    </w:tbl>
    <w:p w:rsidR="00F16211" w:rsidRDefault="00F16211" w:rsidP="00F16211">
      <w:pPr>
        <w:jc w:val="both"/>
        <w:rPr>
          <w:rFonts w:ascii="Arial Narrow" w:hAnsi="Arial Narrow"/>
          <w:sz w:val="22"/>
          <w:szCs w:val="22"/>
          <w:lang w:val="sr-Latn-CS"/>
        </w:rPr>
      </w:pPr>
    </w:p>
    <w:p w:rsidR="00F16211" w:rsidRDefault="00F16211" w:rsidP="00F16211">
      <w:pPr>
        <w:jc w:val="both"/>
        <w:rPr>
          <w:rFonts w:ascii="Arial Narrow" w:hAnsi="Arial Narrow"/>
          <w:sz w:val="22"/>
          <w:szCs w:val="22"/>
          <w:lang w:val="sr-Cyrl-CS"/>
        </w:rPr>
      </w:pPr>
    </w:p>
    <w:p w:rsidR="00F16211" w:rsidRPr="005E18CA" w:rsidRDefault="00F16211" w:rsidP="00F16211">
      <w:pPr>
        <w:jc w:val="both"/>
        <w:rPr>
          <w:rFonts w:ascii="Arial Narrow" w:hAnsi="Arial Narrow"/>
          <w:b/>
          <w:sz w:val="22"/>
          <w:szCs w:val="22"/>
          <w:lang w:val="ru-RU"/>
        </w:rPr>
      </w:pPr>
      <w:r>
        <w:rPr>
          <w:rFonts w:ascii="Arial Narrow" w:hAnsi="Arial Narrow"/>
          <w:b/>
          <w:sz w:val="22"/>
          <w:szCs w:val="22"/>
          <w:lang w:val="sr-Cyrl-CS"/>
        </w:rPr>
        <w:t>Пример Плана заштите/плана активности за промену понашања</w:t>
      </w:r>
      <w:r>
        <w:rPr>
          <w:rFonts w:ascii="Arial Narrow" w:hAnsi="Arial Narrow"/>
          <w:b/>
          <w:sz w:val="22"/>
          <w:szCs w:val="22"/>
          <w:lang w:val="ru-RU"/>
        </w:rPr>
        <w:t xml:space="preserve"> </w:t>
      </w:r>
    </w:p>
    <w:p w:rsidR="00F16211" w:rsidRPr="005E18CA" w:rsidRDefault="00F16211" w:rsidP="00F16211">
      <w:pPr>
        <w:jc w:val="both"/>
        <w:rPr>
          <w:rFonts w:ascii="Arial Narrow" w:hAnsi="Arial Narrow"/>
          <w:b/>
          <w:sz w:val="22"/>
          <w:szCs w:val="22"/>
          <w:lang w:val="ru-RU"/>
        </w:rPr>
      </w:pPr>
    </w:p>
    <w:p w:rsidR="00F16211" w:rsidRDefault="00F16211" w:rsidP="00F16211">
      <w:pPr>
        <w:jc w:val="both"/>
        <w:rPr>
          <w:rFonts w:ascii="Arial Narrow" w:hAnsi="Arial Narrow"/>
          <w:sz w:val="22"/>
          <w:szCs w:val="22"/>
          <w:lang w:val="sr-Cyrl-CS"/>
        </w:rPr>
      </w:pPr>
      <w:r>
        <w:rPr>
          <w:rFonts w:ascii="Arial Narrow" w:hAnsi="Arial Narrow"/>
          <w:b/>
          <w:sz w:val="22"/>
          <w:szCs w:val="22"/>
          <w:u w:val="single"/>
          <w:lang w:val="ru-RU"/>
        </w:rPr>
        <w:t>Дефинисање приоритетног проблема</w:t>
      </w:r>
      <w:r>
        <w:rPr>
          <w:rFonts w:ascii="Arial Narrow" w:hAnsi="Arial Narrow"/>
          <w:b/>
          <w:sz w:val="22"/>
          <w:szCs w:val="22"/>
          <w:lang w:val="ru-RU"/>
        </w:rPr>
        <w:t xml:space="preserve">: </w:t>
      </w:r>
      <w:r>
        <w:rPr>
          <w:rFonts w:ascii="Arial Narrow" w:hAnsi="Arial Narrow"/>
          <w:sz w:val="22"/>
          <w:szCs w:val="22"/>
          <w:lang w:val="ru-RU"/>
        </w:rPr>
        <w:t>ученик понавља насилно понашање/агресивне испаде према другим ученицима</w:t>
      </w:r>
    </w:p>
    <w:p w:rsidR="00F16211" w:rsidRDefault="00F16211" w:rsidP="00F16211">
      <w:pPr>
        <w:jc w:val="both"/>
        <w:rPr>
          <w:rFonts w:ascii="Arial Narrow" w:hAnsi="Arial Narrow"/>
          <w:b/>
          <w:sz w:val="22"/>
          <w:szCs w:val="22"/>
          <w:lang w:val="sr-Cyrl-CS"/>
        </w:rPr>
      </w:pPr>
    </w:p>
    <w:p w:rsidR="00F16211" w:rsidRDefault="00F16211" w:rsidP="00F16211">
      <w:pPr>
        <w:jc w:val="both"/>
        <w:rPr>
          <w:rFonts w:ascii="Arial Narrow" w:hAnsi="Arial Narrow"/>
          <w:sz w:val="22"/>
          <w:szCs w:val="22"/>
        </w:rPr>
      </w:pPr>
      <w:r>
        <w:rPr>
          <w:rFonts w:ascii="Arial Narrow" w:hAnsi="Arial Narrow"/>
          <w:b/>
          <w:sz w:val="22"/>
          <w:szCs w:val="22"/>
          <w:u w:val="single"/>
          <w:lang w:val="sr-Cyrl-CS"/>
        </w:rPr>
        <w:t>Могући дугорочни циљ</w:t>
      </w:r>
      <w:r>
        <w:rPr>
          <w:rFonts w:ascii="Arial Narrow" w:hAnsi="Arial Narrow"/>
          <w:b/>
          <w:sz w:val="22"/>
          <w:szCs w:val="22"/>
          <w:u w:val="single"/>
        </w:rPr>
        <w:t>еви</w:t>
      </w:r>
      <w:r>
        <w:rPr>
          <w:rFonts w:ascii="Arial Narrow" w:hAnsi="Arial Narrow"/>
          <w:sz w:val="22"/>
          <w:szCs w:val="22"/>
          <w:lang w:val="sr-Cyrl-CS"/>
        </w:rPr>
        <w:t>:</w:t>
      </w:r>
    </w:p>
    <w:p w:rsidR="00F16211" w:rsidRDefault="00F16211" w:rsidP="00F16211">
      <w:pPr>
        <w:numPr>
          <w:ilvl w:val="0"/>
          <w:numId w:val="1"/>
        </w:numPr>
        <w:tabs>
          <w:tab w:val="clear" w:pos="1500"/>
          <w:tab w:val="num" w:pos="780"/>
        </w:tabs>
        <w:ind w:left="780"/>
        <w:jc w:val="both"/>
        <w:rPr>
          <w:rFonts w:ascii="Arial Narrow" w:hAnsi="Arial Narrow"/>
          <w:sz w:val="22"/>
          <w:szCs w:val="22"/>
          <w:lang w:val="sr-Cyrl-CS"/>
        </w:rPr>
      </w:pPr>
      <w:r>
        <w:rPr>
          <w:rFonts w:ascii="Arial Narrow" w:hAnsi="Arial Narrow"/>
          <w:sz w:val="22"/>
          <w:szCs w:val="22"/>
          <w:lang w:val="ru-RU"/>
        </w:rPr>
        <w:t>Значајно смањити учесталост и интензитет напада беса и насилног/агресивног понашања.</w:t>
      </w:r>
    </w:p>
    <w:p w:rsidR="00F16211" w:rsidRDefault="00F16211" w:rsidP="00F16211">
      <w:pPr>
        <w:numPr>
          <w:ilvl w:val="0"/>
          <w:numId w:val="1"/>
        </w:numPr>
        <w:tabs>
          <w:tab w:val="clear" w:pos="1500"/>
          <w:tab w:val="num" w:pos="780"/>
        </w:tabs>
        <w:ind w:left="780"/>
        <w:jc w:val="both"/>
        <w:rPr>
          <w:rFonts w:ascii="Arial Narrow" w:hAnsi="Arial Narrow"/>
          <w:sz w:val="22"/>
          <w:szCs w:val="22"/>
          <w:lang w:val="sr-Cyrl-CS"/>
        </w:rPr>
      </w:pPr>
      <w:r>
        <w:rPr>
          <w:rFonts w:ascii="Arial Narrow" w:hAnsi="Arial Narrow"/>
          <w:sz w:val="22"/>
          <w:szCs w:val="22"/>
          <w:lang w:val="sr-Cyrl-CS"/>
        </w:rPr>
        <w:t xml:space="preserve">Да дете научи да изрази своја осећања на конструктиван начин не повређујући друге особе </w:t>
      </w:r>
    </w:p>
    <w:p w:rsidR="00F16211" w:rsidRDefault="00F16211" w:rsidP="00F16211">
      <w:pPr>
        <w:numPr>
          <w:ilvl w:val="0"/>
          <w:numId w:val="1"/>
        </w:numPr>
        <w:tabs>
          <w:tab w:val="clear" w:pos="1500"/>
          <w:tab w:val="num" w:pos="780"/>
        </w:tabs>
        <w:ind w:left="780"/>
        <w:jc w:val="both"/>
        <w:rPr>
          <w:rFonts w:ascii="Arial Narrow" w:hAnsi="Arial Narrow"/>
          <w:sz w:val="22"/>
          <w:szCs w:val="22"/>
          <w:lang w:val="sr-Cyrl-CS"/>
        </w:rPr>
      </w:pPr>
      <w:r>
        <w:rPr>
          <w:rFonts w:ascii="Arial Narrow" w:hAnsi="Arial Narrow"/>
          <w:sz w:val="22"/>
          <w:szCs w:val="22"/>
          <w:lang w:val="ru-RU"/>
        </w:rPr>
        <w:t>Д</w:t>
      </w:r>
      <w:r>
        <w:rPr>
          <w:rFonts w:ascii="Arial Narrow" w:hAnsi="Arial Narrow"/>
          <w:sz w:val="22"/>
          <w:szCs w:val="22"/>
          <w:lang w:val="sr-Cyrl-CS"/>
        </w:rPr>
        <w:t xml:space="preserve">а се благовремено обрати за помоћ и савет </w:t>
      </w:r>
    </w:p>
    <w:p w:rsidR="00F16211" w:rsidRDefault="00F16211" w:rsidP="00F16211">
      <w:pPr>
        <w:numPr>
          <w:ilvl w:val="0"/>
          <w:numId w:val="1"/>
        </w:numPr>
        <w:tabs>
          <w:tab w:val="clear" w:pos="1500"/>
          <w:tab w:val="num" w:pos="780"/>
        </w:tabs>
        <w:ind w:left="780"/>
        <w:jc w:val="both"/>
        <w:rPr>
          <w:rFonts w:ascii="Arial Narrow" w:hAnsi="Arial Narrow"/>
          <w:sz w:val="22"/>
          <w:szCs w:val="22"/>
          <w:lang w:val="sr-Cyrl-CS"/>
        </w:rPr>
      </w:pPr>
      <w:r>
        <w:rPr>
          <w:rFonts w:ascii="Arial Narrow" w:hAnsi="Arial Narrow"/>
          <w:sz w:val="22"/>
          <w:szCs w:val="22"/>
          <w:lang w:val="ru-RU"/>
        </w:rPr>
        <w:t>Д</w:t>
      </w:r>
      <w:r>
        <w:rPr>
          <w:rFonts w:ascii="Arial Narrow" w:hAnsi="Arial Narrow"/>
          <w:sz w:val="22"/>
          <w:szCs w:val="22"/>
          <w:lang w:val="sr-Cyrl-CS"/>
        </w:rPr>
        <w:t>а научи да боље контролише импулсе и самоиницијативно преузима интервенције</w:t>
      </w:r>
    </w:p>
    <w:p w:rsidR="00F16211" w:rsidRDefault="00F16211" w:rsidP="00F16211">
      <w:pPr>
        <w:numPr>
          <w:ilvl w:val="0"/>
          <w:numId w:val="1"/>
        </w:numPr>
        <w:tabs>
          <w:tab w:val="clear" w:pos="1500"/>
          <w:tab w:val="num" w:pos="780"/>
        </w:tabs>
        <w:ind w:left="780"/>
        <w:jc w:val="both"/>
        <w:rPr>
          <w:rFonts w:ascii="Arial Narrow" w:hAnsi="Arial Narrow"/>
          <w:sz w:val="22"/>
          <w:szCs w:val="22"/>
          <w:lang w:val="sr-Cyrl-CS"/>
        </w:rPr>
      </w:pPr>
      <w:r>
        <w:rPr>
          <w:rFonts w:ascii="Arial Narrow" w:hAnsi="Arial Narrow"/>
          <w:sz w:val="22"/>
          <w:szCs w:val="22"/>
          <w:lang w:val="ru-RU"/>
        </w:rPr>
        <w:t>Б</w:t>
      </w:r>
      <w:r>
        <w:rPr>
          <w:rFonts w:ascii="Arial Narrow" w:hAnsi="Arial Narrow"/>
          <w:sz w:val="22"/>
          <w:szCs w:val="22"/>
          <w:lang w:val="sr-Cyrl-CS"/>
        </w:rPr>
        <w:t>оља контрола стресних и провокативних ситуација</w:t>
      </w:r>
    </w:p>
    <w:p w:rsidR="00F16211" w:rsidRDefault="00F16211" w:rsidP="00F16211">
      <w:pPr>
        <w:numPr>
          <w:ilvl w:val="0"/>
          <w:numId w:val="1"/>
        </w:numPr>
        <w:tabs>
          <w:tab w:val="clear" w:pos="1500"/>
          <w:tab w:val="num" w:pos="780"/>
        </w:tabs>
        <w:ind w:left="780"/>
        <w:jc w:val="both"/>
        <w:rPr>
          <w:rFonts w:ascii="Arial Narrow" w:hAnsi="Arial Narrow"/>
          <w:sz w:val="22"/>
          <w:szCs w:val="22"/>
          <w:lang w:val="ru-RU"/>
        </w:rPr>
      </w:pPr>
      <w:r>
        <w:rPr>
          <w:rFonts w:ascii="Arial Narrow" w:hAnsi="Arial Narrow"/>
          <w:sz w:val="22"/>
          <w:szCs w:val="22"/>
          <w:lang w:val="ru-RU"/>
        </w:rPr>
        <w:t>Разрешити суштинске конфликте који доприносе појављивању насилног или агресивног понашања.</w:t>
      </w:r>
    </w:p>
    <w:p w:rsidR="00F16211" w:rsidRDefault="00F16211" w:rsidP="00F16211">
      <w:pPr>
        <w:numPr>
          <w:ilvl w:val="0"/>
          <w:numId w:val="1"/>
        </w:numPr>
        <w:tabs>
          <w:tab w:val="clear" w:pos="1500"/>
          <w:tab w:val="num" w:pos="780"/>
        </w:tabs>
        <w:ind w:left="780"/>
        <w:jc w:val="both"/>
        <w:rPr>
          <w:rFonts w:ascii="Arial Narrow" w:hAnsi="Arial Narrow"/>
          <w:sz w:val="22"/>
          <w:szCs w:val="22"/>
          <w:lang w:val="ru-RU"/>
        </w:rPr>
      </w:pPr>
      <w:r>
        <w:rPr>
          <w:rFonts w:ascii="Arial Narrow" w:hAnsi="Arial Narrow"/>
          <w:sz w:val="22"/>
          <w:szCs w:val="22"/>
          <w:lang w:val="ru-RU"/>
        </w:rPr>
        <w:t>Показати значајан напредак у способности слушања и емпатије на мисли, осећања и потребе других.</w:t>
      </w:r>
    </w:p>
    <w:p w:rsidR="00F16211" w:rsidRDefault="00F16211" w:rsidP="00F16211">
      <w:pPr>
        <w:jc w:val="both"/>
        <w:rPr>
          <w:rFonts w:ascii="Arial Narrow" w:hAnsi="Arial Narrow"/>
          <w:sz w:val="22"/>
          <w:szCs w:val="22"/>
          <w:u w:val="single"/>
          <w:lang w:val="ru-RU"/>
        </w:rPr>
      </w:pPr>
    </w:p>
    <w:p w:rsidR="00F16211" w:rsidRDefault="00F16211" w:rsidP="00F16211">
      <w:pPr>
        <w:jc w:val="both"/>
        <w:rPr>
          <w:rFonts w:ascii="Arial Narrow" w:hAnsi="Arial Narrow"/>
          <w:sz w:val="22"/>
          <w:szCs w:val="22"/>
          <w:lang w:val="sr-Cyrl-CS"/>
        </w:rPr>
      </w:pPr>
      <w:r>
        <w:rPr>
          <w:rFonts w:ascii="Arial Narrow" w:hAnsi="Arial Narrow"/>
          <w:b/>
          <w:sz w:val="22"/>
          <w:szCs w:val="22"/>
          <w:u w:val="single"/>
          <w:lang w:val="sr-Cyrl-CS"/>
        </w:rPr>
        <w:t>Први краткорочни циљ</w:t>
      </w:r>
      <w:r>
        <w:rPr>
          <w:rFonts w:ascii="Arial Narrow" w:hAnsi="Arial Narrow"/>
          <w:b/>
          <w:sz w:val="22"/>
          <w:szCs w:val="22"/>
          <w:lang w:val="sr-Cyrl-CS"/>
        </w:rPr>
        <w:t>:</w:t>
      </w:r>
      <w:r>
        <w:rPr>
          <w:rFonts w:ascii="Arial Narrow" w:hAnsi="Arial Narrow"/>
          <w:sz w:val="22"/>
          <w:szCs w:val="22"/>
          <w:lang w:val="sr-Cyrl-CS"/>
        </w:rPr>
        <w:t xml:space="preserve"> </w:t>
      </w:r>
      <w:r>
        <w:rPr>
          <w:rFonts w:ascii="Arial Narrow" w:hAnsi="Arial Narrow"/>
          <w:sz w:val="22"/>
          <w:szCs w:val="22"/>
          <w:lang w:val="ru-RU"/>
        </w:rPr>
        <w:t>Приста</w:t>
      </w:r>
      <w:r>
        <w:rPr>
          <w:rFonts w:ascii="Arial Narrow" w:hAnsi="Arial Narrow"/>
          <w:sz w:val="22"/>
          <w:szCs w:val="22"/>
          <w:lang w:val="sr-Cyrl-CS"/>
        </w:rPr>
        <w:t>нак</w:t>
      </w:r>
      <w:r>
        <w:rPr>
          <w:rFonts w:ascii="Arial Narrow" w:hAnsi="Arial Narrow"/>
          <w:sz w:val="22"/>
          <w:szCs w:val="22"/>
          <w:lang w:val="ru-RU"/>
        </w:rPr>
        <w:t xml:space="preserve"> детета на безбедно понашање, тј. да </w:t>
      </w:r>
      <w:r>
        <w:rPr>
          <w:rFonts w:ascii="Arial Narrow" w:hAnsi="Arial Narrow"/>
          <w:sz w:val="22"/>
          <w:szCs w:val="22"/>
          <w:lang w:val="sr-Cyrl-CS"/>
        </w:rPr>
        <w:t>ћ</w:t>
      </w:r>
      <w:r>
        <w:rPr>
          <w:rFonts w:ascii="Arial Narrow" w:hAnsi="Arial Narrow"/>
          <w:sz w:val="22"/>
          <w:szCs w:val="22"/>
          <w:lang w:val="ru-RU"/>
        </w:rPr>
        <w:t>е примени</w:t>
      </w:r>
      <w:r>
        <w:rPr>
          <w:rFonts w:ascii="Arial Narrow" w:hAnsi="Arial Narrow"/>
          <w:sz w:val="22"/>
          <w:szCs w:val="22"/>
          <w:lang w:val="sr-Cyrl-CS"/>
        </w:rPr>
        <w:t>ти</w:t>
      </w:r>
      <w:r>
        <w:rPr>
          <w:rFonts w:ascii="Arial Narrow" w:hAnsi="Arial Narrow"/>
          <w:sz w:val="22"/>
          <w:szCs w:val="22"/>
          <w:lang w:val="ru-RU"/>
        </w:rPr>
        <w:t xml:space="preserve"> стратегије за контролу беса и тра</w:t>
      </w:r>
      <w:r>
        <w:rPr>
          <w:rFonts w:ascii="Arial Narrow" w:hAnsi="Arial Narrow"/>
          <w:sz w:val="22"/>
          <w:szCs w:val="22"/>
          <w:lang w:val="sr-Cyrl-CS"/>
        </w:rPr>
        <w:t>ж</w:t>
      </w:r>
      <w:r>
        <w:rPr>
          <w:rFonts w:ascii="Arial Narrow" w:hAnsi="Arial Narrow"/>
          <w:sz w:val="22"/>
          <w:szCs w:val="22"/>
          <w:lang w:val="ru-RU"/>
        </w:rPr>
        <w:t>и</w:t>
      </w:r>
      <w:r>
        <w:rPr>
          <w:rFonts w:ascii="Arial Narrow" w:hAnsi="Arial Narrow"/>
          <w:sz w:val="22"/>
          <w:szCs w:val="22"/>
          <w:lang w:val="sr-Cyrl-CS"/>
        </w:rPr>
        <w:t xml:space="preserve">ти </w:t>
      </w:r>
      <w:r>
        <w:rPr>
          <w:rFonts w:ascii="Arial Narrow" w:hAnsi="Arial Narrow"/>
          <w:sz w:val="22"/>
          <w:szCs w:val="22"/>
          <w:lang w:val="ru-RU"/>
        </w:rPr>
        <w:t>подр</w:t>
      </w:r>
      <w:r>
        <w:rPr>
          <w:rFonts w:ascii="Arial Narrow" w:hAnsi="Arial Narrow"/>
          <w:sz w:val="22"/>
          <w:szCs w:val="22"/>
          <w:lang w:val="sr-Cyrl-CS"/>
        </w:rPr>
        <w:t>ш</w:t>
      </w:r>
      <w:r>
        <w:rPr>
          <w:rFonts w:ascii="Arial Narrow" w:hAnsi="Arial Narrow"/>
          <w:sz w:val="22"/>
          <w:szCs w:val="22"/>
          <w:lang w:val="ru-RU"/>
        </w:rPr>
        <w:t>ку од других</w:t>
      </w:r>
      <w:r>
        <w:rPr>
          <w:rFonts w:ascii="Arial Narrow" w:hAnsi="Arial Narrow"/>
          <w:sz w:val="22"/>
          <w:szCs w:val="22"/>
          <w:lang w:val="sr-Cyrl-CS"/>
        </w:rPr>
        <w:t>,</w:t>
      </w:r>
      <w:r>
        <w:rPr>
          <w:rFonts w:ascii="Arial Narrow" w:hAnsi="Arial Narrow"/>
          <w:sz w:val="22"/>
          <w:szCs w:val="22"/>
          <w:lang w:val="ru-RU"/>
        </w:rPr>
        <w:t xml:space="preserve"> када је у кризи.  </w:t>
      </w:r>
    </w:p>
    <w:p w:rsidR="00F16211" w:rsidRDefault="00F16211" w:rsidP="00F16211">
      <w:pPr>
        <w:jc w:val="both"/>
        <w:rPr>
          <w:rFonts w:ascii="Arial Narrow" w:hAnsi="Arial Narrow"/>
          <w:sz w:val="22"/>
          <w:szCs w:val="22"/>
          <w:lang w:val="sr-Cyrl-CS"/>
        </w:rPr>
      </w:pPr>
    </w:p>
    <w:p w:rsidR="00F16211" w:rsidRDefault="00F16211" w:rsidP="00F16211">
      <w:pPr>
        <w:jc w:val="both"/>
        <w:rPr>
          <w:rFonts w:ascii="Arial Narrow" w:hAnsi="Arial Narrow"/>
          <w:sz w:val="22"/>
          <w:szCs w:val="22"/>
          <w:lang w:val="sr-Cyrl-CS"/>
        </w:rPr>
      </w:pPr>
      <w:r>
        <w:rPr>
          <w:rFonts w:ascii="Arial Narrow" w:hAnsi="Arial Narrow"/>
          <w:sz w:val="22"/>
          <w:szCs w:val="22"/>
          <w:u w:val="single"/>
          <w:lang w:val="sr-Cyrl-CS"/>
        </w:rPr>
        <w:lastRenderedPageBreak/>
        <w:t>Рок за реализацију</w:t>
      </w:r>
      <w:r>
        <w:rPr>
          <w:rFonts w:ascii="Arial Narrow" w:hAnsi="Arial Narrow"/>
          <w:sz w:val="22"/>
          <w:szCs w:val="22"/>
          <w:lang w:val="sr-Cyrl-CS"/>
        </w:rPr>
        <w:t>: Уговор се пише одмах, прати се од стране одређеног особља, свакодневно, док криза не прође.</w:t>
      </w:r>
    </w:p>
    <w:p w:rsidR="00F16211" w:rsidRDefault="00F16211" w:rsidP="00F16211">
      <w:pPr>
        <w:jc w:val="both"/>
        <w:rPr>
          <w:rFonts w:ascii="Arial Narrow" w:hAnsi="Arial Narrow"/>
          <w:sz w:val="22"/>
          <w:szCs w:val="22"/>
          <w:lang w:val="sr-Cyrl-CS"/>
        </w:rPr>
      </w:pPr>
    </w:p>
    <w:p w:rsidR="00F16211" w:rsidRDefault="00F16211" w:rsidP="00F16211">
      <w:pPr>
        <w:jc w:val="both"/>
        <w:rPr>
          <w:rFonts w:ascii="Arial Narrow" w:hAnsi="Arial Narrow"/>
          <w:sz w:val="22"/>
          <w:szCs w:val="22"/>
        </w:rPr>
      </w:pPr>
      <w:r>
        <w:rPr>
          <w:rFonts w:ascii="Arial Narrow" w:hAnsi="Arial Narrow"/>
          <w:b/>
          <w:sz w:val="22"/>
          <w:szCs w:val="22"/>
          <w:u w:val="single"/>
          <w:lang w:val="sr-Cyrl-CS"/>
        </w:rPr>
        <w:t>Могуће и</w:t>
      </w:r>
      <w:r>
        <w:rPr>
          <w:rFonts w:ascii="Arial Narrow" w:hAnsi="Arial Narrow"/>
          <w:b/>
          <w:sz w:val="22"/>
          <w:szCs w:val="22"/>
          <w:u w:val="single"/>
        </w:rPr>
        <w:t>нтервенције</w:t>
      </w:r>
      <w:r>
        <w:rPr>
          <w:rFonts w:ascii="Arial Narrow" w:hAnsi="Arial Narrow"/>
          <w:sz w:val="22"/>
          <w:szCs w:val="22"/>
          <w:lang w:val="sr-Cyrl-CS"/>
        </w:rPr>
        <w:t>:</w:t>
      </w:r>
    </w:p>
    <w:p w:rsidR="00F16211" w:rsidRDefault="00F16211" w:rsidP="00F16211">
      <w:pPr>
        <w:numPr>
          <w:ilvl w:val="0"/>
          <w:numId w:val="2"/>
        </w:numPr>
        <w:tabs>
          <w:tab w:val="clear" w:pos="1440"/>
          <w:tab w:val="num" w:pos="720"/>
        </w:tabs>
        <w:ind w:left="720"/>
        <w:jc w:val="both"/>
        <w:rPr>
          <w:rFonts w:ascii="Arial Narrow" w:hAnsi="Arial Narrow"/>
          <w:sz w:val="22"/>
          <w:szCs w:val="22"/>
          <w:lang w:val="sr-Cyrl-CS"/>
        </w:rPr>
      </w:pPr>
      <w:r>
        <w:rPr>
          <w:rFonts w:ascii="Arial Narrow" w:hAnsi="Arial Narrow"/>
          <w:sz w:val="22"/>
          <w:szCs w:val="22"/>
          <w:lang w:val="sr-Cyrl-CS"/>
        </w:rPr>
        <w:t>Сачинити писани високо-индивидуализовани уговор са дететом, за безбедност, у којем се одређују конкретни кораци који се предузимају да се спречи насилно понашање.</w:t>
      </w:r>
    </w:p>
    <w:p w:rsidR="00F16211" w:rsidRDefault="00F16211" w:rsidP="00F16211">
      <w:pPr>
        <w:numPr>
          <w:ilvl w:val="0"/>
          <w:numId w:val="2"/>
        </w:numPr>
        <w:tabs>
          <w:tab w:val="clear" w:pos="1440"/>
          <w:tab w:val="num" w:pos="720"/>
        </w:tabs>
        <w:ind w:left="720"/>
        <w:jc w:val="both"/>
        <w:rPr>
          <w:rFonts w:ascii="Arial Narrow" w:hAnsi="Arial Narrow"/>
          <w:sz w:val="22"/>
          <w:szCs w:val="22"/>
          <w:lang w:val="sr-Cyrl-CS"/>
        </w:rPr>
      </w:pPr>
      <w:r>
        <w:rPr>
          <w:rFonts w:ascii="Arial Narrow" w:hAnsi="Arial Narrow"/>
          <w:sz w:val="22"/>
          <w:szCs w:val="22"/>
        </w:rPr>
        <w:t>П</w:t>
      </w:r>
      <w:r>
        <w:rPr>
          <w:rFonts w:ascii="Arial Narrow" w:hAnsi="Arial Narrow"/>
          <w:sz w:val="22"/>
          <w:szCs w:val="22"/>
          <w:lang w:val="sr-Cyrl-CS"/>
        </w:rPr>
        <w:t>ојачан надзор (контрола)</w:t>
      </w:r>
    </w:p>
    <w:p w:rsidR="00F16211" w:rsidRDefault="00F16211" w:rsidP="00F16211">
      <w:pPr>
        <w:numPr>
          <w:ilvl w:val="0"/>
          <w:numId w:val="2"/>
        </w:numPr>
        <w:tabs>
          <w:tab w:val="clear" w:pos="1440"/>
          <w:tab w:val="num" w:pos="720"/>
        </w:tabs>
        <w:ind w:left="720"/>
        <w:jc w:val="both"/>
        <w:rPr>
          <w:rFonts w:ascii="Arial Narrow" w:hAnsi="Arial Narrow"/>
          <w:sz w:val="22"/>
          <w:szCs w:val="22"/>
          <w:lang w:val="sr-Cyrl-CS"/>
        </w:rPr>
      </w:pPr>
      <w:r>
        <w:rPr>
          <w:rFonts w:ascii="Arial Narrow" w:hAnsi="Arial Narrow"/>
          <w:sz w:val="22"/>
          <w:szCs w:val="22"/>
          <w:lang w:val="ru-RU"/>
        </w:rPr>
        <w:t>О</w:t>
      </w:r>
      <w:r>
        <w:rPr>
          <w:rFonts w:ascii="Arial Narrow" w:hAnsi="Arial Narrow"/>
          <w:sz w:val="22"/>
          <w:szCs w:val="22"/>
          <w:lang w:val="sr-Cyrl-CS"/>
        </w:rPr>
        <w:t>двајање од остале деце на одређено време</w:t>
      </w:r>
    </w:p>
    <w:p w:rsidR="00F16211" w:rsidRDefault="00F16211" w:rsidP="00F16211">
      <w:pPr>
        <w:numPr>
          <w:ilvl w:val="0"/>
          <w:numId w:val="2"/>
        </w:numPr>
        <w:tabs>
          <w:tab w:val="clear" w:pos="1440"/>
          <w:tab w:val="num" w:pos="720"/>
        </w:tabs>
        <w:ind w:left="720"/>
        <w:jc w:val="both"/>
        <w:rPr>
          <w:rFonts w:ascii="Arial Narrow" w:hAnsi="Arial Narrow"/>
          <w:sz w:val="22"/>
          <w:szCs w:val="22"/>
          <w:lang w:val="sr-Cyrl-CS"/>
        </w:rPr>
      </w:pPr>
      <w:r>
        <w:rPr>
          <w:rFonts w:ascii="Arial Narrow" w:hAnsi="Arial Narrow"/>
          <w:sz w:val="22"/>
          <w:szCs w:val="22"/>
        </w:rPr>
        <w:t>И</w:t>
      </w:r>
      <w:r>
        <w:rPr>
          <w:rFonts w:ascii="Arial Narrow" w:hAnsi="Arial Narrow"/>
          <w:sz w:val="22"/>
          <w:szCs w:val="22"/>
          <w:lang w:val="sr-Cyrl-CS"/>
        </w:rPr>
        <w:t>нтензивнији индивидуални рад</w:t>
      </w:r>
    </w:p>
    <w:p w:rsidR="00F16211" w:rsidRDefault="00F16211" w:rsidP="00F16211">
      <w:pPr>
        <w:jc w:val="both"/>
        <w:rPr>
          <w:rFonts w:ascii="Arial Narrow" w:hAnsi="Arial Narrow"/>
          <w:sz w:val="22"/>
          <w:szCs w:val="22"/>
          <w:u w:val="single"/>
        </w:rPr>
      </w:pPr>
    </w:p>
    <w:p w:rsidR="00F16211" w:rsidRPr="005E18CA" w:rsidRDefault="00F16211" w:rsidP="00F16211">
      <w:pPr>
        <w:jc w:val="both"/>
        <w:rPr>
          <w:rFonts w:ascii="Arial Narrow" w:hAnsi="Arial Narrow"/>
          <w:b/>
          <w:sz w:val="22"/>
          <w:szCs w:val="22"/>
          <w:lang w:val="ru-RU"/>
        </w:rPr>
      </w:pPr>
      <w:r>
        <w:rPr>
          <w:rFonts w:ascii="Arial Narrow" w:hAnsi="Arial Narrow"/>
          <w:b/>
          <w:sz w:val="22"/>
          <w:szCs w:val="22"/>
          <w:u w:val="single"/>
          <w:lang w:val="sr-Cyrl-CS"/>
        </w:rPr>
        <w:t xml:space="preserve">Други краткорочни циљ за истог ученика </w:t>
      </w:r>
      <w:r>
        <w:rPr>
          <w:rFonts w:ascii="Arial Narrow" w:hAnsi="Arial Narrow"/>
          <w:sz w:val="22"/>
          <w:szCs w:val="22"/>
          <w:u w:val="single"/>
          <w:lang w:val="sr-Cyrl-CS"/>
        </w:rPr>
        <w:t>(предлози)</w:t>
      </w:r>
      <w:r>
        <w:rPr>
          <w:rFonts w:ascii="Arial Narrow" w:hAnsi="Arial Narrow"/>
          <w:b/>
          <w:sz w:val="22"/>
          <w:szCs w:val="22"/>
          <w:lang w:val="sr-Cyrl-CS"/>
        </w:rPr>
        <w:t>:</w:t>
      </w:r>
    </w:p>
    <w:p w:rsidR="00F16211" w:rsidRDefault="00F16211" w:rsidP="00F16211">
      <w:pPr>
        <w:numPr>
          <w:ilvl w:val="0"/>
          <w:numId w:val="3"/>
        </w:numPr>
        <w:tabs>
          <w:tab w:val="clear" w:pos="1440"/>
          <w:tab w:val="num" w:pos="720"/>
        </w:tabs>
        <w:ind w:left="720"/>
        <w:jc w:val="both"/>
        <w:rPr>
          <w:rFonts w:ascii="Arial Narrow" w:hAnsi="Arial Narrow"/>
          <w:sz w:val="22"/>
          <w:szCs w:val="22"/>
          <w:lang w:val="sr-Cyrl-CS"/>
        </w:rPr>
      </w:pPr>
      <w:r>
        <w:rPr>
          <w:rFonts w:ascii="Arial Narrow" w:hAnsi="Arial Narrow"/>
          <w:sz w:val="22"/>
          <w:szCs w:val="22"/>
          <w:lang w:val="sr-Cyrl-CS"/>
        </w:rPr>
        <w:t>Да препозна и јасно дефинише ризичне ситуације, које су ,,окидач“ агресивног понашања и да предузме неку од интервенција у договору са одељенским старешином.</w:t>
      </w:r>
    </w:p>
    <w:p w:rsidR="00F16211" w:rsidRDefault="00F16211" w:rsidP="00F16211">
      <w:pPr>
        <w:numPr>
          <w:ilvl w:val="0"/>
          <w:numId w:val="3"/>
        </w:numPr>
        <w:tabs>
          <w:tab w:val="clear" w:pos="1440"/>
          <w:tab w:val="num" w:pos="720"/>
        </w:tabs>
        <w:ind w:left="720"/>
        <w:jc w:val="both"/>
        <w:rPr>
          <w:rFonts w:ascii="Arial Narrow" w:hAnsi="Arial Narrow"/>
          <w:sz w:val="22"/>
          <w:szCs w:val="22"/>
          <w:lang w:val="sr-Cyrl-CS"/>
        </w:rPr>
      </w:pPr>
      <w:r>
        <w:rPr>
          <w:rFonts w:ascii="Arial Narrow" w:hAnsi="Arial Narrow"/>
          <w:sz w:val="22"/>
          <w:szCs w:val="22"/>
          <w:lang w:val="sr-Cyrl-CS"/>
        </w:rPr>
        <w:t>Да препозна и вербализује како проблеми са контролом беса негативно утичу на њега и друге.</w:t>
      </w:r>
    </w:p>
    <w:p w:rsidR="00F16211" w:rsidRDefault="00F16211" w:rsidP="00F16211">
      <w:pPr>
        <w:numPr>
          <w:ilvl w:val="0"/>
          <w:numId w:val="3"/>
        </w:numPr>
        <w:tabs>
          <w:tab w:val="clear" w:pos="1440"/>
          <w:tab w:val="num" w:pos="720"/>
        </w:tabs>
        <w:ind w:left="720"/>
        <w:jc w:val="both"/>
        <w:rPr>
          <w:rFonts w:ascii="Arial Narrow" w:hAnsi="Arial Narrow"/>
          <w:sz w:val="22"/>
          <w:szCs w:val="22"/>
          <w:lang w:val="sr-Cyrl-CS"/>
        </w:rPr>
      </w:pPr>
      <w:r>
        <w:rPr>
          <w:rFonts w:ascii="Arial Narrow" w:hAnsi="Arial Narrow"/>
          <w:sz w:val="22"/>
          <w:szCs w:val="22"/>
          <w:lang w:val="sr-Cyrl-CS"/>
        </w:rPr>
        <w:t>Да идентификује и вербализује своје незадовољене потребе које стварају осећај незадовољства, напетости, узнемирености</w:t>
      </w:r>
    </w:p>
    <w:p w:rsidR="00F16211" w:rsidRDefault="00F16211" w:rsidP="00F16211">
      <w:pPr>
        <w:numPr>
          <w:ilvl w:val="0"/>
          <w:numId w:val="3"/>
        </w:numPr>
        <w:tabs>
          <w:tab w:val="clear" w:pos="1440"/>
          <w:tab w:val="num" w:pos="720"/>
        </w:tabs>
        <w:ind w:left="720"/>
        <w:jc w:val="both"/>
        <w:rPr>
          <w:rFonts w:ascii="Arial Narrow" w:hAnsi="Arial Narrow"/>
          <w:sz w:val="22"/>
          <w:szCs w:val="22"/>
          <w:lang w:val="sr-Cyrl-CS"/>
        </w:rPr>
      </w:pPr>
      <w:r>
        <w:rPr>
          <w:rFonts w:ascii="Arial Narrow" w:hAnsi="Arial Narrow"/>
          <w:sz w:val="22"/>
          <w:szCs w:val="22"/>
          <w:lang w:val="sr-Cyrl-CS"/>
        </w:rPr>
        <w:t>Да идентификује ирационална уверења или штетне мисли које доприносе појави деструктивног или насилног/агресивног понашања</w:t>
      </w:r>
    </w:p>
    <w:p w:rsidR="00F16211" w:rsidRDefault="00F16211" w:rsidP="00F16211">
      <w:pPr>
        <w:numPr>
          <w:ilvl w:val="0"/>
          <w:numId w:val="3"/>
        </w:numPr>
        <w:tabs>
          <w:tab w:val="clear" w:pos="1440"/>
          <w:tab w:val="num" w:pos="720"/>
        </w:tabs>
        <w:ind w:left="720"/>
        <w:jc w:val="both"/>
        <w:rPr>
          <w:rFonts w:ascii="Arial Narrow" w:hAnsi="Arial Narrow"/>
          <w:sz w:val="22"/>
          <w:szCs w:val="22"/>
          <w:lang w:val="sr-Cyrl-CS"/>
        </w:rPr>
      </w:pPr>
      <w:r>
        <w:rPr>
          <w:rFonts w:ascii="Arial Narrow" w:hAnsi="Arial Narrow"/>
          <w:sz w:val="22"/>
          <w:szCs w:val="22"/>
          <w:lang w:val="sr-Cyrl-CS"/>
        </w:rPr>
        <w:t>Да идентификује своје стратегије за контролу беса (нпр. избројаћу до 10, зажмурићу, удахнућу дубоко-издахнути полако, рећи ћу „стоп“, упалићу црвену лампицу у глави...)</w:t>
      </w:r>
    </w:p>
    <w:p w:rsidR="00F16211" w:rsidRDefault="00F16211" w:rsidP="00F16211">
      <w:pPr>
        <w:numPr>
          <w:ilvl w:val="0"/>
          <w:numId w:val="3"/>
        </w:numPr>
        <w:tabs>
          <w:tab w:val="clear" w:pos="1440"/>
          <w:tab w:val="num" w:pos="720"/>
        </w:tabs>
        <w:ind w:left="720"/>
        <w:jc w:val="both"/>
        <w:rPr>
          <w:rFonts w:ascii="Arial Narrow" w:hAnsi="Arial Narrow"/>
          <w:sz w:val="22"/>
          <w:szCs w:val="22"/>
          <w:lang w:val="sr-Cyrl-CS"/>
        </w:rPr>
      </w:pPr>
      <w:r>
        <w:rPr>
          <w:rFonts w:ascii="Arial Narrow" w:hAnsi="Arial Narrow"/>
          <w:sz w:val="22"/>
          <w:szCs w:val="22"/>
          <w:lang w:val="sr-Cyrl-CS"/>
        </w:rPr>
        <w:t>Да идентификује осећања која су повезана са занемаривањем, злостављањем, напуштањем (ако је тога било). Да вербализује како су страхови, осећање несигурности или друга болна осећања повезана са његовим насилним/агресивним понашањем</w:t>
      </w:r>
    </w:p>
    <w:p w:rsidR="00F16211" w:rsidRDefault="00F16211" w:rsidP="00F16211">
      <w:pPr>
        <w:jc w:val="both"/>
        <w:rPr>
          <w:rFonts w:ascii="Arial Narrow" w:hAnsi="Arial Narrow"/>
          <w:sz w:val="22"/>
          <w:szCs w:val="22"/>
          <w:lang w:val="sr-Cyrl-CS"/>
        </w:rPr>
      </w:pPr>
    </w:p>
    <w:p w:rsidR="00F16211" w:rsidRDefault="00F16211" w:rsidP="00F16211">
      <w:pPr>
        <w:jc w:val="both"/>
        <w:rPr>
          <w:rFonts w:ascii="Arial Narrow" w:hAnsi="Arial Narrow"/>
          <w:sz w:val="22"/>
          <w:szCs w:val="22"/>
          <w:lang w:val="sr-Cyrl-CS"/>
        </w:rPr>
      </w:pPr>
      <w:r>
        <w:rPr>
          <w:rFonts w:ascii="Arial Narrow" w:hAnsi="Arial Narrow"/>
          <w:sz w:val="22"/>
          <w:szCs w:val="22"/>
          <w:u w:val="single"/>
          <w:lang w:val="sr-Cyrl-CS"/>
        </w:rPr>
        <w:t>Рок за реализацију</w:t>
      </w:r>
      <w:r>
        <w:rPr>
          <w:rFonts w:ascii="Arial Narrow" w:hAnsi="Arial Narrow"/>
          <w:sz w:val="22"/>
          <w:szCs w:val="22"/>
          <w:lang w:val="sr-Cyrl-CS"/>
        </w:rPr>
        <w:t xml:space="preserve">: </w:t>
      </w:r>
      <w:r>
        <w:rPr>
          <w:rFonts w:ascii="Arial Narrow" w:hAnsi="Arial Narrow"/>
          <w:sz w:val="22"/>
          <w:szCs w:val="22"/>
          <w:lang w:val="ru-RU"/>
        </w:rPr>
        <w:t>м</w:t>
      </w:r>
      <w:r>
        <w:rPr>
          <w:rFonts w:ascii="Arial Narrow" w:hAnsi="Arial Narrow"/>
          <w:sz w:val="22"/>
          <w:szCs w:val="22"/>
          <w:lang w:val="sr-Cyrl-CS"/>
        </w:rPr>
        <w:t>есец дана</w:t>
      </w:r>
      <w:r>
        <w:rPr>
          <w:rFonts w:ascii="Arial Narrow" w:hAnsi="Arial Narrow"/>
          <w:sz w:val="22"/>
          <w:szCs w:val="22"/>
          <w:lang w:val="ru-RU"/>
        </w:rPr>
        <w:t>, у складу са капацитетима клијента.</w:t>
      </w:r>
      <w:r>
        <w:rPr>
          <w:rFonts w:ascii="Arial Narrow" w:hAnsi="Arial Narrow"/>
          <w:sz w:val="22"/>
          <w:szCs w:val="22"/>
          <w:lang w:val="sr-Cyrl-CS"/>
        </w:rPr>
        <w:t xml:space="preserve"> </w:t>
      </w:r>
    </w:p>
    <w:p w:rsidR="005A63A2" w:rsidRDefault="005A63A2"/>
    <w:sectPr w:rsidR="005A63A2" w:rsidSect="005A63A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789C" w:rsidRDefault="0008789C" w:rsidP="00F16211">
      <w:pPr>
        <w:spacing w:line="240" w:lineRule="auto"/>
      </w:pPr>
      <w:r>
        <w:separator/>
      </w:r>
    </w:p>
  </w:endnote>
  <w:endnote w:type="continuationSeparator" w:id="1">
    <w:p w:rsidR="0008789C" w:rsidRDefault="0008789C" w:rsidP="00F1621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789C" w:rsidRDefault="0008789C" w:rsidP="00F16211">
      <w:pPr>
        <w:spacing w:line="240" w:lineRule="auto"/>
      </w:pPr>
      <w:r>
        <w:separator/>
      </w:r>
    </w:p>
  </w:footnote>
  <w:footnote w:type="continuationSeparator" w:id="1">
    <w:p w:rsidR="0008789C" w:rsidRDefault="0008789C" w:rsidP="00F16211">
      <w:pPr>
        <w:spacing w:line="240" w:lineRule="auto"/>
      </w:pPr>
      <w:r>
        <w:continuationSeparator/>
      </w:r>
    </w:p>
  </w:footnote>
  <w:footnote w:id="2">
    <w:p w:rsidR="00F16211" w:rsidRPr="00D37D3A" w:rsidRDefault="00F16211" w:rsidP="00F16211">
      <w:pPr>
        <w:rPr>
          <w:rFonts w:ascii="Arial Narrow" w:hAnsi="Arial Narrow"/>
          <w:sz w:val="18"/>
          <w:szCs w:val="18"/>
          <w:lang/>
        </w:rPr>
      </w:pPr>
      <w:r w:rsidRPr="00D37D3A">
        <w:rPr>
          <w:rStyle w:val="FootnoteReference"/>
        </w:rPr>
        <w:footnoteRef/>
      </w:r>
      <w:r w:rsidRPr="005E18CA">
        <w:rPr>
          <w:lang/>
        </w:rPr>
        <w:t xml:space="preserve"> </w:t>
      </w:r>
      <w:r w:rsidRPr="00D37D3A">
        <w:rPr>
          <w:rFonts w:ascii="Arial Narrow" w:hAnsi="Arial Narrow"/>
          <w:sz w:val="18"/>
          <w:szCs w:val="18"/>
          <w:lang/>
        </w:rPr>
        <w:t>Приређено према необјављеном материјалу: Кутлешић,  Стојковић, Павловић,Петровић, Ширкић, 2009</w:t>
      </w:r>
    </w:p>
    <w:p w:rsidR="00F16211" w:rsidRDefault="00F16211" w:rsidP="00F16211">
      <w:pPr>
        <w:jc w:val="center"/>
        <w:rPr>
          <w:lang w:val="sr-Cyrl-C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F366E2"/>
    <w:multiLevelType w:val="hybridMultilevel"/>
    <w:tmpl w:val="7DC2DF0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51957835"/>
    <w:multiLevelType w:val="hybridMultilevel"/>
    <w:tmpl w:val="1A0EFAD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51F97ADD"/>
    <w:multiLevelType w:val="hybridMultilevel"/>
    <w:tmpl w:val="B922D516"/>
    <w:lvl w:ilvl="0" w:tplc="2F646998">
      <w:start w:val="1"/>
      <w:numFmt w:val="decimal"/>
      <w:lvlText w:val="%1."/>
      <w:lvlJc w:val="left"/>
      <w:pPr>
        <w:tabs>
          <w:tab w:val="num" w:pos="720"/>
        </w:tabs>
        <w:ind w:left="720" w:hanging="36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A47313B"/>
    <w:multiLevelType w:val="hybridMultilevel"/>
    <w:tmpl w:val="BE3E0B9E"/>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F16211"/>
    <w:rsid w:val="0008789C"/>
    <w:rsid w:val="005A63A2"/>
    <w:rsid w:val="00F162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211"/>
    <w:pPr>
      <w:spacing w:after="0"/>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tref"/>
    <w:semiHidden/>
    <w:rsid w:val="00F16211"/>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1750</Words>
  <Characters>9975</Characters>
  <Application>Microsoft Office Word</Application>
  <DocSecurity>0</DocSecurity>
  <Lines>83</Lines>
  <Paragraphs>23</Paragraphs>
  <ScaleCrop>false</ScaleCrop>
  <Company/>
  <LinksUpToDate>false</LinksUpToDate>
  <CharactersWithSpaces>11702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1</cp:revision>
  <dcterms:created xsi:type="dcterms:W3CDTF">2019-03-15T09:12:00Z</dcterms:created>
  <dcterms:modified xsi:type="dcterms:W3CDTF">2019-03-15T09:12:00Z</dcterms:modified>
</cp:coreProperties>
</file>